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82AB" w14:textId="77777777" w:rsidR="00753218" w:rsidRDefault="00F55944" w:rsidP="008D2A78">
      <w:pPr>
        <w:pStyle w:val="berschrift1"/>
        <w:rPr>
          <w:rFonts w:ascii="Verdana" w:hAnsi="Verdana"/>
          <w:b w:val="0"/>
          <w:sz w:val="20"/>
          <w:u w:val="single"/>
        </w:rPr>
      </w:pPr>
      <w:r>
        <w:rPr>
          <w:rFonts w:ascii="Verdana" w:hAnsi="Verdana"/>
          <w:b w:val="0"/>
          <w:noProof/>
          <w:sz w:val="20"/>
          <w:u w:val="single"/>
        </w:rPr>
        <w:drawing>
          <wp:anchor distT="0" distB="0" distL="114300" distR="114300" simplePos="0" relativeHeight="251657728" behindDoc="1" locked="0" layoutInCell="1" allowOverlap="0" wp14:anchorId="694824EA" wp14:editId="0FBD1780">
            <wp:simplePos x="0" y="0"/>
            <wp:positionH relativeFrom="column">
              <wp:posOffset>4846955</wp:posOffset>
            </wp:positionH>
            <wp:positionV relativeFrom="line">
              <wp:posOffset>-533400</wp:posOffset>
            </wp:positionV>
            <wp:extent cx="961390" cy="1502410"/>
            <wp:effectExtent l="0" t="0" r="0" b="2540"/>
            <wp:wrapSquare wrapText="bothSides"/>
            <wp:docPr id="3"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THG_Logo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197A4" w14:textId="77777777" w:rsidR="008E4150" w:rsidRDefault="008E4150" w:rsidP="00D82439">
      <w:pPr>
        <w:rPr>
          <w:rFonts w:ascii="Verdana" w:hAnsi="Verdana"/>
          <w:bCs/>
          <w:kern w:val="36"/>
          <w:sz w:val="20"/>
          <w:szCs w:val="48"/>
          <w:u w:val="single"/>
        </w:rPr>
      </w:pPr>
    </w:p>
    <w:p w14:paraId="744326EC" w14:textId="77777777" w:rsidR="008E4150" w:rsidRDefault="008E4150" w:rsidP="00D82439">
      <w:pPr>
        <w:rPr>
          <w:rFonts w:ascii="Verdana" w:hAnsi="Verdana"/>
          <w:bCs/>
          <w:kern w:val="36"/>
          <w:sz w:val="20"/>
          <w:szCs w:val="48"/>
          <w:u w:val="single"/>
        </w:rPr>
      </w:pPr>
    </w:p>
    <w:p w14:paraId="4F391C5A" w14:textId="61AC1253" w:rsidR="005704D1" w:rsidRPr="002E396F" w:rsidRDefault="00915E46" w:rsidP="00D82439">
      <w:pPr>
        <w:rPr>
          <w:rFonts w:ascii="Verdana" w:hAnsi="Verdana" w:cs="Arial"/>
          <w:b/>
          <w:bCs/>
          <w:sz w:val="20"/>
          <w:szCs w:val="20"/>
        </w:rPr>
      </w:pPr>
      <w:bookmarkStart w:id="0" w:name="_GoBack"/>
      <w:bookmarkEnd w:id="0"/>
      <w:r>
        <w:rPr>
          <w:rFonts w:ascii="Verdana" w:hAnsi="Verdana"/>
          <w:b/>
          <w:sz w:val="20"/>
          <w:u w:val="single"/>
        </w:rPr>
        <w:br/>
      </w:r>
      <w:r w:rsidR="00753218" w:rsidRPr="00915E46">
        <w:rPr>
          <w:rFonts w:ascii="Verdana" w:hAnsi="Verdana"/>
          <w:b/>
          <w:sz w:val="16"/>
          <w:szCs w:val="16"/>
          <w:u w:val="single"/>
        </w:rPr>
        <w:br/>
      </w:r>
      <w:r w:rsidR="0064508F" w:rsidRPr="002E396F">
        <w:rPr>
          <w:rFonts w:ascii="Verdana" w:hAnsi="Verdana"/>
          <w:bCs/>
          <w:sz w:val="20"/>
          <w:szCs w:val="20"/>
          <w:u w:val="single"/>
        </w:rPr>
        <w:t xml:space="preserve">Pressemitteilung </w:t>
      </w:r>
      <w:r w:rsidR="001A3C56">
        <w:rPr>
          <w:rFonts w:ascii="Verdana" w:hAnsi="Verdana"/>
          <w:bCs/>
          <w:sz w:val="20"/>
          <w:szCs w:val="20"/>
          <w:u w:val="single"/>
        </w:rPr>
        <w:t>vom 01.08</w:t>
      </w:r>
      <w:r w:rsidR="00D972B1" w:rsidRPr="002E396F">
        <w:rPr>
          <w:rFonts w:ascii="Verdana" w:hAnsi="Verdana"/>
          <w:bCs/>
          <w:sz w:val="20"/>
          <w:szCs w:val="20"/>
          <w:u w:val="single"/>
        </w:rPr>
        <w:t>.2014</w:t>
      </w:r>
      <w:r w:rsidR="003536C3" w:rsidRPr="002E396F">
        <w:rPr>
          <w:rFonts w:ascii="Verdana" w:hAnsi="Verdana"/>
          <w:b/>
          <w:sz w:val="20"/>
          <w:szCs w:val="20"/>
        </w:rPr>
        <w:br/>
      </w:r>
      <w:r w:rsidR="003B41B8">
        <w:rPr>
          <w:rFonts w:ascii="Verdana" w:hAnsi="Verdana" w:cs="Arial"/>
          <w:b/>
          <w:bCs/>
          <w:sz w:val="20"/>
          <w:szCs w:val="20"/>
        </w:rPr>
        <w:t>Koronare Herzerkrankung</w:t>
      </w:r>
      <w:r w:rsidR="00746EB8" w:rsidRPr="008E4150">
        <w:rPr>
          <w:rFonts w:ascii="Verdana" w:hAnsi="Verdana" w:cs="Arial"/>
          <w:b/>
          <w:bCs/>
          <w:sz w:val="20"/>
          <w:szCs w:val="20"/>
        </w:rPr>
        <w:t xml:space="preserve">: Medizinische </w:t>
      </w:r>
      <w:r w:rsidR="00EE107A" w:rsidRPr="008E4150">
        <w:rPr>
          <w:rFonts w:ascii="Verdana" w:hAnsi="Verdana" w:cs="Arial"/>
          <w:b/>
          <w:bCs/>
          <w:sz w:val="20"/>
          <w:szCs w:val="20"/>
        </w:rPr>
        <w:t>Kriterien</w:t>
      </w:r>
      <w:r w:rsidR="00746EB8" w:rsidRPr="008E4150">
        <w:rPr>
          <w:rFonts w:ascii="Verdana" w:hAnsi="Verdana" w:cs="Arial"/>
          <w:b/>
          <w:bCs/>
          <w:sz w:val="20"/>
          <w:szCs w:val="20"/>
        </w:rPr>
        <w:t xml:space="preserve"> </w:t>
      </w:r>
      <w:r w:rsidR="00FF4E98" w:rsidRPr="008E4150">
        <w:rPr>
          <w:rFonts w:ascii="Verdana" w:hAnsi="Verdana" w:cs="Arial"/>
          <w:b/>
          <w:bCs/>
          <w:sz w:val="20"/>
          <w:szCs w:val="20"/>
        </w:rPr>
        <w:t xml:space="preserve">müssen für </w:t>
      </w:r>
      <w:r w:rsidR="003B41B8">
        <w:rPr>
          <w:rFonts w:ascii="Verdana" w:hAnsi="Verdana" w:cs="Arial"/>
          <w:b/>
          <w:bCs/>
          <w:sz w:val="20"/>
          <w:szCs w:val="20"/>
        </w:rPr>
        <w:t xml:space="preserve">Wahl der richtigen </w:t>
      </w:r>
      <w:r w:rsidR="006A1250">
        <w:rPr>
          <w:rFonts w:ascii="Verdana" w:hAnsi="Verdana" w:cs="Arial"/>
          <w:b/>
          <w:bCs/>
          <w:sz w:val="20"/>
          <w:szCs w:val="20"/>
        </w:rPr>
        <w:t>Behandlung</w:t>
      </w:r>
      <w:r w:rsidR="00FF4E98" w:rsidRPr="008E4150">
        <w:rPr>
          <w:rFonts w:ascii="Verdana" w:hAnsi="Verdana" w:cs="Arial"/>
          <w:b/>
          <w:bCs/>
          <w:sz w:val="20"/>
          <w:szCs w:val="20"/>
        </w:rPr>
        <w:t xml:space="preserve"> </w:t>
      </w:r>
      <w:r w:rsidR="002E396F" w:rsidRPr="008E4150">
        <w:rPr>
          <w:rFonts w:ascii="Verdana" w:hAnsi="Verdana" w:cs="Arial"/>
          <w:b/>
          <w:bCs/>
          <w:sz w:val="20"/>
          <w:szCs w:val="20"/>
        </w:rPr>
        <w:t xml:space="preserve">entscheidend </w:t>
      </w:r>
      <w:r w:rsidR="00FF4E98" w:rsidRPr="008E4150">
        <w:rPr>
          <w:rFonts w:ascii="Verdana" w:hAnsi="Verdana" w:cs="Arial"/>
          <w:b/>
          <w:bCs/>
          <w:sz w:val="20"/>
          <w:szCs w:val="20"/>
        </w:rPr>
        <w:t>sein</w:t>
      </w:r>
    </w:p>
    <w:p w14:paraId="5D0182D5" w14:textId="48A70162" w:rsidR="005704D1" w:rsidRPr="002E396F" w:rsidRDefault="00EE107A" w:rsidP="00D82439">
      <w:pPr>
        <w:rPr>
          <w:rFonts w:ascii="Verdana" w:hAnsi="Verdana" w:cs="Arial"/>
          <w:bCs/>
          <w:sz w:val="20"/>
          <w:szCs w:val="20"/>
        </w:rPr>
      </w:pPr>
      <w:r>
        <w:rPr>
          <w:rFonts w:ascii="Verdana" w:hAnsi="Verdana" w:cs="Arial"/>
          <w:bCs/>
          <w:sz w:val="20"/>
          <w:szCs w:val="20"/>
        </w:rPr>
        <w:t xml:space="preserve">Deutsche Gesellschaft für Thorax-, Herz- und Gefäßchirurgie (DGTHG) </w:t>
      </w:r>
      <w:r w:rsidR="00E972EA">
        <w:rPr>
          <w:rFonts w:ascii="Verdana" w:hAnsi="Verdana" w:cs="Arial"/>
          <w:bCs/>
          <w:sz w:val="20"/>
          <w:szCs w:val="20"/>
        </w:rPr>
        <w:t xml:space="preserve">empfiehlt </w:t>
      </w:r>
      <w:r w:rsidR="003B41B8">
        <w:rPr>
          <w:rFonts w:ascii="Verdana" w:hAnsi="Verdana" w:cs="Arial"/>
          <w:bCs/>
          <w:sz w:val="20"/>
          <w:szCs w:val="20"/>
        </w:rPr>
        <w:t xml:space="preserve">mit </w:t>
      </w:r>
      <w:r w:rsidR="006A1250">
        <w:rPr>
          <w:rFonts w:ascii="Verdana" w:hAnsi="Verdana" w:cs="Arial"/>
          <w:bCs/>
          <w:sz w:val="20"/>
          <w:szCs w:val="20"/>
        </w:rPr>
        <w:t>Blick</w:t>
      </w:r>
      <w:r w:rsidR="003B41B8">
        <w:rPr>
          <w:rFonts w:ascii="Verdana" w:hAnsi="Verdana" w:cs="Arial"/>
          <w:bCs/>
          <w:sz w:val="20"/>
          <w:szCs w:val="20"/>
        </w:rPr>
        <w:t xml:space="preserve"> auf die Ergebnisse des</w:t>
      </w:r>
      <w:r w:rsidRPr="002E396F">
        <w:rPr>
          <w:rFonts w:ascii="Verdana" w:hAnsi="Verdana" w:cs="Arial"/>
          <w:bCs/>
          <w:sz w:val="20"/>
          <w:szCs w:val="20"/>
        </w:rPr>
        <w:t xml:space="preserve"> Krankenhausreport</w:t>
      </w:r>
      <w:r>
        <w:rPr>
          <w:rFonts w:ascii="Verdana" w:hAnsi="Verdana" w:cs="Arial"/>
          <w:bCs/>
          <w:sz w:val="20"/>
          <w:szCs w:val="20"/>
        </w:rPr>
        <w:t>s</w:t>
      </w:r>
      <w:r w:rsidRPr="002E396F">
        <w:rPr>
          <w:rFonts w:ascii="Verdana" w:hAnsi="Verdana" w:cs="Arial"/>
          <w:bCs/>
          <w:sz w:val="20"/>
          <w:szCs w:val="20"/>
        </w:rPr>
        <w:t xml:space="preserve"> 2014 der Barmer</w:t>
      </w:r>
      <w:r w:rsidR="00F40C37">
        <w:rPr>
          <w:rFonts w:ascii="Verdana" w:hAnsi="Verdana" w:cs="Arial"/>
          <w:bCs/>
          <w:sz w:val="20"/>
          <w:szCs w:val="20"/>
        </w:rPr>
        <w:t>-</w:t>
      </w:r>
      <w:r w:rsidR="00735663">
        <w:rPr>
          <w:rFonts w:ascii="Verdana" w:hAnsi="Verdana" w:cs="Arial"/>
          <w:bCs/>
          <w:sz w:val="20"/>
          <w:szCs w:val="20"/>
        </w:rPr>
        <w:t>GEK</w:t>
      </w:r>
      <w:r w:rsidR="003B41B8">
        <w:rPr>
          <w:rFonts w:ascii="Verdana" w:hAnsi="Verdana" w:cs="Arial"/>
          <w:bCs/>
          <w:sz w:val="20"/>
          <w:szCs w:val="20"/>
        </w:rPr>
        <w:t xml:space="preserve"> </w:t>
      </w:r>
      <w:r w:rsidR="00E972EA">
        <w:rPr>
          <w:rFonts w:ascii="Verdana" w:hAnsi="Verdana" w:cs="Arial"/>
          <w:bCs/>
          <w:sz w:val="20"/>
          <w:szCs w:val="20"/>
        </w:rPr>
        <w:t>weitere differenzierte Analysen</w:t>
      </w:r>
      <w:r w:rsidR="003B41B8">
        <w:rPr>
          <w:rFonts w:ascii="Verdana" w:hAnsi="Verdana" w:cs="Arial"/>
          <w:bCs/>
          <w:sz w:val="20"/>
          <w:szCs w:val="20"/>
        </w:rPr>
        <w:t>, um leitliniengerechte Behandlung von Patienten sicherzustellen</w:t>
      </w:r>
    </w:p>
    <w:p w14:paraId="1E0512ED" w14:textId="77777777" w:rsidR="00746EB8" w:rsidRPr="008E4150" w:rsidRDefault="00746EB8" w:rsidP="00D82439">
      <w:pPr>
        <w:rPr>
          <w:rFonts w:ascii="Verdana" w:hAnsi="Verdana" w:cs="Arial"/>
          <w:b/>
          <w:bCs/>
          <w:sz w:val="16"/>
          <w:szCs w:val="16"/>
        </w:rPr>
      </w:pPr>
    </w:p>
    <w:p w14:paraId="43B3D701" w14:textId="61AC7CC7" w:rsidR="00746EB8" w:rsidRPr="002E396F" w:rsidRDefault="00EE107A" w:rsidP="00D82439">
      <w:pPr>
        <w:rPr>
          <w:rFonts w:ascii="Verdana" w:hAnsi="Verdana" w:cs="Arial"/>
          <w:bCs/>
          <w:sz w:val="20"/>
          <w:szCs w:val="20"/>
        </w:rPr>
      </w:pPr>
      <w:r w:rsidRPr="002E396F">
        <w:rPr>
          <w:rFonts w:ascii="Verdana" w:hAnsi="Verdana" w:cs="Arial"/>
          <w:bCs/>
          <w:sz w:val="20"/>
          <w:szCs w:val="20"/>
        </w:rPr>
        <w:t>Die medizinische Fachgesellschaft der deutschen Herzchirurgen</w:t>
      </w:r>
      <w:r w:rsidR="00FD50DE">
        <w:rPr>
          <w:rFonts w:ascii="Verdana" w:hAnsi="Verdana" w:cs="Arial"/>
          <w:bCs/>
          <w:sz w:val="20"/>
          <w:szCs w:val="20"/>
        </w:rPr>
        <w:t>, die Deutsche Gesellschaft für Thorax-, Herz- und Gefäßchirurgie (DGTHG),</w:t>
      </w:r>
      <w:r w:rsidRPr="002E396F">
        <w:rPr>
          <w:rFonts w:ascii="Verdana" w:hAnsi="Verdana" w:cs="Arial"/>
          <w:bCs/>
          <w:sz w:val="20"/>
          <w:szCs w:val="20"/>
        </w:rPr>
        <w:t xml:space="preserve"> </w:t>
      </w:r>
      <w:r w:rsidR="00FD50DE">
        <w:rPr>
          <w:rFonts w:ascii="Verdana" w:hAnsi="Verdana" w:cs="Arial"/>
          <w:bCs/>
          <w:sz w:val="20"/>
          <w:szCs w:val="20"/>
        </w:rPr>
        <w:t xml:space="preserve">sieht in dem in </w:t>
      </w:r>
      <w:r>
        <w:rPr>
          <w:rFonts w:ascii="Verdana" w:hAnsi="Verdana" w:cs="Arial"/>
          <w:bCs/>
          <w:sz w:val="20"/>
          <w:szCs w:val="20"/>
        </w:rPr>
        <w:t xml:space="preserve">der vergangenen Woche der Öffentlichkeit vorgestellten </w:t>
      </w:r>
      <w:r w:rsidR="002F7CE6">
        <w:rPr>
          <w:rFonts w:ascii="Verdana" w:hAnsi="Verdana" w:cs="Arial"/>
          <w:bCs/>
          <w:sz w:val="20"/>
          <w:szCs w:val="20"/>
        </w:rPr>
        <w:t>Krankenhausreport</w:t>
      </w:r>
      <w:r w:rsidRPr="002E396F">
        <w:rPr>
          <w:rFonts w:ascii="Verdana" w:hAnsi="Verdana" w:cs="Arial"/>
          <w:bCs/>
          <w:sz w:val="20"/>
          <w:szCs w:val="20"/>
        </w:rPr>
        <w:t xml:space="preserve"> 2014 der Krankenkasse Barmer</w:t>
      </w:r>
      <w:r w:rsidR="00F40C37">
        <w:rPr>
          <w:rFonts w:ascii="Verdana" w:hAnsi="Verdana" w:cs="Arial"/>
          <w:bCs/>
          <w:sz w:val="20"/>
          <w:szCs w:val="20"/>
        </w:rPr>
        <w:t>-</w:t>
      </w:r>
      <w:r w:rsidRPr="002E396F">
        <w:rPr>
          <w:rFonts w:ascii="Verdana" w:hAnsi="Verdana" w:cs="Arial"/>
          <w:bCs/>
          <w:sz w:val="20"/>
          <w:szCs w:val="20"/>
        </w:rPr>
        <w:t xml:space="preserve">GEK </w:t>
      </w:r>
      <w:r w:rsidR="00FD50DE">
        <w:rPr>
          <w:rFonts w:ascii="Verdana" w:hAnsi="Verdana" w:cs="Arial"/>
          <w:bCs/>
          <w:sz w:val="20"/>
          <w:szCs w:val="20"/>
        </w:rPr>
        <w:t xml:space="preserve">einen guten Beitrag </w:t>
      </w:r>
      <w:r w:rsidR="00E972EA">
        <w:rPr>
          <w:rFonts w:ascii="Verdana" w:hAnsi="Verdana" w:cs="Arial"/>
          <w:bCs/>
          <w:sz w:val="20"/>
          <w:szCs w:val="20"/>
        </w:rPr>
        <w:t>mit wichtigen Informationen</w:t>
      </w:r>
      <w:r w:rsidR="00FD50DE">
        <w:rPr>
          <w:rFonts w:ascii="Verdana" w:hAnsi="Verdana" w:cs="Arial"/>
          <w:bCs/>
          <w:sz w:val="20"/>
          <w:szCs w:val="20"/>
        </w:rPr>
        <w:t xml:space="preserve"> </w:t>
      </w:r>
      <w:r w:rsidR="00E972EA">
        <w:rPr>
          <w:rFonts w:ascii="Verdana" w:hAnsi="Verdana" w:cs="Arial"/>
          <w:bCs/>
          <w:sz w:val="20"/>
          <w:szCs w:val="20"/>
        </w:rPr>
        <w:t>zur</w:t>
      </w:r>
      <w:r w:rsidR="007105CB">
        <w:rPr>
          <w:rFonts w:ascii="Verdana" w:hAnsi="Verdana" w:cs="Arial"/>
          <w:bCs/>
          <w:sz w:val="20"/>
          <w:szCs w:val="20"/>
        </w:rPr>
        <w:t xml:space="preserve"> </w:t>
      </w:r>
      <w:r w:rsidR="00E972EA">
        <w:rPr>
          <w:rFonts w:ascii="Verdana" w:hAnsi="Verdana" w:cs="Arial"/>
          <w:bCs/>
          <w:sz w:val="20"/>
          <w:szCs w:val="20"/>
        </w:rPr>
        <w:t xml:space="preserve">invasiven </w:t>
      </w:r>
      <w:r w:rsidR="007105CB">
        <w:rPr>
          <w:rFonts w:ascii="Verdana" w:hAnsi="Verdana" w:cs="Arial"/>
          <w:bCs/>
          <w:sz w:val="20"/>
          <w:szCs w:val="20"/>
        </w:rPr>
        <w:t>Behandlung der</w:t>
      </w:r>
      <w:r w:rsidR="00FD50DE">
        <w:rPr>
          <w:rFonts w:ascii="Verdana" w:hAnsi="Verdana" w:cs="Arial"/>
          <w:bCs/>
          <w:sz w:val="20"/>
          <w:szCs w:val="20"/>
        </w:rPr>
        <w:t xml:space="preserve"> </w:t>
      </w:r>
      <w:r w:rsidR="0039447C">
        <w:rPr>
          <w:rFonts w:ascii="Verdana" w:hAnsi="Verdana" w:cs="Arial"/>
          <w:bCs/>
          <w:sz w:val="20"/>
          <w:szCs w:val="20"/>
        </w:rPr>
        <w:t>rund</w:t>
      </w:r>
      <w:r w:rsidR="00C57957">
        <w:rPr>
          <w:rFonts w:ascii="Verdana" w:hAnsi="Verdana" w:cs="Arial"/>
          <w:bCs/>
          <w:sz w:val="20"/>
          <w:szCs w:val="20"/>
        </w:rPr>
        <w:t xml:space="preserve"> 350.000</w:t>
      </w:r>
      <w:r w:rsidR="0039447C">
        <w:rPr>
          <w:rFonts w:ascii="Verdana" w:hAnsi="Verdana" w:cs="Arial"/>
          <w:bCs/>
          <w:sz w:val="20"/>
          <w:szCs w:val="20"/>
        </w:rPr>
        <w:t xml:space="preserve"> </w:t>
      </w:r>
      <w:r w:rsidR="00FD50DE">
        <w:rPr>
          <w:rFonts w:ascii="Verdana" w:hAnsi="Verdana" w:cs="Arial"/>
          <w:bCs/>
          <w:sz w:val="20"/>
          <w:szCs w:val="20"/>
        </w:rPr>
        <w:t>Patienten</w:t>
      </w:r>
      <w:r w:rsidR="007105CB">
        <w:rPr>
          <w:rFonts w:ascii="Verdana" w:hAnsi="Verdana" w:cs="Arial"/>
          <w:bCs/>
          <w:sz w:val="20"/>
          <w:szCs w:val="20"/>
        </w:rPr>
        <w:t xml:space="preserve"> in Deutschland</w:t>
      </w:r>
      <w:r w:rsidR="0039447C">
        <w:rPr>
          <w:rFonts w:ascii="Verdana" w:hAnsi="Verdana" w:cs="Arial"/>
          <w:bCs/>
          <w:sz w:val="20"/>
          <w:szCs w:val="20"/>
        </w:rPr>
        <w:t xml:space="preserve">, bei denen </w:t>
      </w:r>
      <w:r w:rsidR="007105CB">
        <w:rPr>
          <w:rFonts w:ascii="Verdana" w:hAnsi="Verdana" w:cs="Arial"/>
          <w:bCs/>
          <w:sz w:val="20"/>
          <w:szCs w:val="20"/>
        </w:rPr>
        <w:t xml:space="preserve">pro Jahr </w:t>
      </w:r>
      <w:r w:rsidR="0039447C">
        <w:rPr>
          <w:rFonts w:ascii="Verdana" w:hAnsi="Verdana" w:cs="Arial"/>
          <w:bCs/>
          <w:sz w:val="20"/>
          <w:szCs w:val="20"/>
        </w:rPr>
        <w:t xml:space="preserve">eine </w:t>
      </w:r>
      <w:r w:rsidR="007105CB">
        <w:rPr>
          <w:rFonts w:ascii="Verdana" w:hAnsi="Verdana" w:cs="Arial"/>
          <w:bCs/>
          <w:sz w:val="20"/>
          <w:szCs w:val="20"/>
        </w:rPr>
        <w:t xml:space="preserve">medikamentös nicht zu behandelnde </w:t>
      </w:r>
      <w:r w:rsidR="0039447C">
        <w:rPr>
          <w:rFonts w:ascii="Verdana" w:hAnsi="Verdana" w:cs="Arial"/>
          <w:bCs/>
          <w:sz w:val="20"/>
          <w:szCs w:val="20"/>
        </w:rPr>
        <w:t xml:space="preserve">Verengung von Herzkranzgefäßen </w:t>
      </w:r>
      <w:r w:rsidR="00A93FC8">
        <w:rPr>
          <w:rFonts w:ascii="Verdana" w:hAnsi="Verdana" w:cs="Arial"/>
          <w:bCs/>
          <w:sz w:val="20"/>
          <w:szCs w:val="20"/>
        </w:rPr>
        <w:t>festgestellt wird</w:t>
      </w:r>
      <w:r w:rsidR="0039447C">
        <w:rPr>
          <w:rFonts w:ascii="Verdana" w:hAnsi="Verdana" w:cs="Arial"/>
          <w:bCs/>
          <w:sz w:val="20"/>
          <w:szCs w:val="20"/>
        </w:rPr>
        <w:t>.</w:t>
      </w:r>
      <w:r w:rsidRPr="002E396F">
        <w:rPr>
          <w:rFonts w:ascii="Verdana" w:hAnsi="Verdana" w:cs="Arial"/>
          <w:bCs/>
          <w:sz w:val="20"/>
          <w:szCs w:val="20"/>
        </w:rPr>
        <w:t xml:space="preserve"> </w:t>
      </w:r>
      <w:r w:rsidR="00126E36">
        <w:rPr>
          <w:rFonts w:ascii="Verdana" w:hAnsi="Verdana" w:cs="Arial"/>
          <w:bCs/>
          <w:sz w:val="20"/>
          <w:szCs w:val="20"/>
        </w:rPr>
        <w:t xml:space="preserve">So hatten die Autoren des Reports unter anderem die medizinische Notwendigkeit für die hohe Zahl von sogenannten Stent-Implantationen hinterfragt, eine jeweilige Entscheidung über die richtige Behandlung dieses Herzleidens auf Basis studienabgesicherter Ergebnisse angemahnt und in diesem Zusammenhang auch auf die mangelnde Datenlage zur Beurteilung der Wirksamkeit von Stent-Implantationen hingewiesen. </w:t>
      </w:r>
      <w:r w:rsidR="00B20BF8">
        <w:rPr>
          <w:rFonts w:ascii="Verdana" w:hAnsi="Verdana" w:cs="Arial"/>
          <w:bCs/>
          <w:sz w:val="20"/>
          <w:szCs w:val="20"/>
        </w:rPr>
        <w:t xml:space="preserve">Einschätzungen, welche die Fachgesellschaft </w:t>
      </w:r>
      <w:r w:rsidR="00E972EA">
        <w:rPr>
          <w:rFonts w:ascii="Verdana" w:hAnsi="Verdana" w:cs="Arial"/>
          <w:bCs/>
          <w:sz w:val="20"/>
          <w:szCs w:val="20"/>
        </w:rPr>
        <w:t xml:space="preserve">durchaus </w:t>
      </w:r>
      <w:r w:rsidR="00B20BF8">
        <w:rPr>
          <w:rFonts w:ascii="Verdana" w:hAnsi="Verdana" w:cs="Arial"/>
          <w:bCs/>
          <w:sz w:val="20"/>
          <w:szCs w:val="20"/>
        </w:rPr>
        <w:t xml:space="preserve">unterstreicht. </w:t>
      </w:r>
      <w:r w:rsidR="007105CB">
        <w:rPr>
          <w:rFonts w:ascii="Verdana" w:hAnsi="Verdana" w:cs="Arial"/>
          <w:bCs/>
          <w:sz w:val="20"/>
          <w:szCs w:val="20"/>
        </w:rPr>
        <w:br/>
      </w:r>
      <w:r w:rsidR="007105CB">
        <w:rPr>
          <w:rFonts w:ascii="Verdana" w:hAnsi="Verdana" w:cs="Arial"/>
          <w:bCs/>
          <w:sz w:val="20"/>
          <w:szCs w:val="20"/>
        </w:rPr>
        <w:br/>
      </w:r>
      <w:r w:rsidR="00DE1A9C">
        <w:rPr>
          <w:rFonts w:ascii="Verdana" w:hAnsi="Verdana" w:cs="Arial"/>
          <w:bCs/>
          <w:sz w:val="20"/>
          <w:szCs w:val="20"/>
        </w:rPr>
        <w:t>Gleichzeitig w</w:t>
      </w:r>
      <w:r w:rsidR="00E972EA">
        <w:rPr>
          <w:rFonts w:ascii="Verdana" w:hAnsi="Verdana" w:cs="Arial"/>
          <w:bCs/>
          <w:sz w:val="20"/>
          <w:szCs w:val="20"/>
        </w:rPr>
        <w:t>eißt</w:t>
      </w:r>
      <w:r>
        <w:rPr>
          <w:rFonts w:ascii="Verdana" w:hAnsi="Verdana" w:cs="Arial"/>
          <w:bCs/>
          <w:sz w:val="20"/>
          <w:szCs w:val="20"/>
        </w:rPr>
        <w:t xml:space="preserve"> die Fachge</w:t>
      </w:r>
      <w:r w:rsidR="00F40C37">
        <w:rPr>
          <w:rFonts w:ascii="Verdana" w:hAnsi="Verdana" w:cs="Arial"/>
          <w:bCs/>
          <w:sz w:val="20"/>
          <w:szCs w:val="20"/>
        </w:rPr>
        <w:t xml:space="preserve">sellschaft </w:t>
      </w:r>
      <w:r w:rsidR="00DE1A9C">
        <w:rPr>
          <w:rFonts w:ascii="Verdana" w:hAnsi="Verdana" w:cs="Arial"/>
          <w:bCs/>
          <w:sz w:val="20"/>
          <w:szCs w:val="20"/>
        </w:rPr>
        <w:t xml:space="preserve">darauf hin, dass der Report in einigen Medien zu Fehlinterpretationen geführt hat, </w:t>
      </w:r>
      <w:r w:rsidR="00EA6F9F">
        <w:rPr>
          <w:rFonts w:ascii="Verdana" w:hAnsi="Verdana" w:cs="Arial"/>
          <w:bCs/>
          <w:sz w:val="20"/>
          <w:szCs w:val="20"/>
        </w:rPr>
        <w:t xml:space="preserve">wenn von einer Steigerung der </w:t>
      </w:r>
      <w:r w:rsidR="00DE1A9C">
        <w:rPr>
          <w:rFonts w:ascii="Verdana" w:hAnsi="Verdana" w:cs="Arial"/>
          <w:bCs/>
          <w:sz w:val="20"/>
          <w:szCs w:val="20"/>
        </w:rPr>
        <w:t xml:space="preserve">Zahl der Bypass-Operationen am Herzen </w:t>
      </w:r>
      <w:r w:rsidR="00EA6F9F">
        <w:rPr>
          <w:rFonts w:ascii="Verdana" w:hAnsi="Verdana" w:cs="Arial"/>
          <w:bCs/>
          <w:sz w:val="20"/>
          <w:szCs w:val="20"/>
        </w:rPr>
        <w:t xml:space="preserve">berichtet wurde. Tatsächlich </w:t>
      </w:r>
      <w:r w:rsidR="0039447C">
        <w:rPr>
          <w:rFonts w:ascii="Verdana" w:hAnsi="Verdana" w:cs="Arial"/>
          <w:bCs/>
          <w:sz w:val="20"/>
          <w:szCs w:val="20"/>
        </w:rPr>
        <w:t xml:space="preserve">ist die Zahl der koronaren </w:t>
      </w:r>
      <w:r w:rsidR="006A1250">
        <w:rPr>
          <w:rFonts w:ascii="Verdana" w:hAnsi="Verdana" w:cs="Arial"/>
          <w:bCs/>
          <w:sz w:val="20"/>
          <w:szCs w:val="20"/>
        </w:rPr>
        <w:t>Bypass-Operationen</w:t>
      </w:r>
      <w:r w:rsidR="0039447C">
        <w:rPr>
          <w:rFonts w:ascii="Verdana" w:hAnsi="Verdana" w:cs="Arial"/>
          <w:bCs/>
          <w:sz w:val="20"/>
          <w:szCs w:val="20"/>
        </w:rPr>
        <w:t xml:space="preserve"> </w:t>
      </w:r>
      <w:r w:rsidR="00B628BC">
        <w:rPr>
          <w:rFonts w:ascii="Verdana" w:hAnsi="Verdana" w:cs="Arial"/>
          <w:bCs/>
          <w:sz w:val="20"/>
          <w:szCs w:val="20"/>
        </w:rPr>
        <w:t>in den letzten fünf Jahren von</w:t>
      </w:r>
      <w:r w:rsidR="00402A56">
        <w:rPr>
          <w:rFonts w:ascii="Verdana" w:hAnsi="Verdana" w:cs="Arial"/>
          <w:bCs/>
          <w:sz w:val="20"/>
          <w:szCs w:val="20"/>
        </w:rPr>
        <w:t xml:space="preserve"> 58.495</w:t>
      </w:r>
      <w:r w:rsidR="00B628BC">
        <w:rPr>
          <w:rFonts w:ascii="Verdana" w:hAnsi="Verdana" w:cs="Arial"/>
          <w:bCs/>
          <w:sz w:val="20"/>
          <w:szCs w:val="20"/>
        </w:rPr>
        <w:t xml:space="preserve"> </w:t>
      </w:r>
      <w:r w:rsidR="009A604D">
        <w:rPr>
          <w:rFonts w:ascii="Verdana" w:hAnsi="Verdana" w:cs="Arial"/>
          <w:bCs/>
          <w:sz w:val="20"/>
          <w:szCs w:val="20"/>
        </w:rPr>
        <w:t xml:space="preserve">im Jahr 2009 </w:t>
      </w:r>
      <w:r w:rsidR="00B628BC">
        <w:rPr>
          <w:rFonts w:ascii="Verdana" w:hAnsi="Verdana" w:cs="Arial"/>
          <w:bCs/>
          <w:sz w:val="20"/>
          <w:szCs w:val="20"/>
        </w:rPr>
        <w:t xml:space="preserve">auf </w:t>
      </w:r>
      <w:r w:rsidR="008D3D18">
        <w:rPr>
          <w:rFonts w:ascii="Verdana" w:hAnsi="Verdana" w:cs="Arial"/>
          <w:bCs/>
          <w:sz w:val="20"/>
          <w:szCs w:val="20"/>
        </w:rPr>
        <w:t xml:space="preserve">54.266 im Jahr 2013 </w:t>
      </w:r>
      <w:r w:rsidR="0084293F">
        <w:rPr>
          <w:rFonts w:ascii="Verdana" w:hAnsi="Verdana" w:cs="Arial"/>
          <w:bCs/>
          <w:sz w:val="20"/>
          <w:szCs w:val="20"/>
        </w:rPr>
        <w:t>zurückgegangen</w:t>
      </w:r>
      <w:r w:rsidR="00B628BC">
        <w:rPr>
          <w:rFonts w:ascii="Verdana" w:hAnsi="Verdana" w:cs="Arial"/>
          <w:bCs/>
          <w:sz w:val="20"/>
          <w:szCs w:val="20"/>
        </w:rPr>
        <w:t xml:space="preserve">, </w:t>
      </w:r>
      <w:r w:rsidR="00402A56">
        <w:rPr>
          <w:rFonts w:ascii="Verdana" w:hAnsi="Verdana" w:cs="Arial"/>
          <w:bCs/>
          <w:sz w:val="20"/>
          <w:szCs w:val="20"/>
        </w:rPr>
        <w:t>wo</w:t>
      </w:r>
      <w:r w:rsidR="00B628BC">
        <w:rPr>
          <w:rFonts w:ascii="Verdana" w:hAnsi="Verdana" w:cs="Arial"/>
          <w:bCs/>
          <w:sz w:val="20"/>
          <w:szCs w:val="20"/>
        </w:rPr>
        <w:t xml:space="preserve">von </w:t>
      </w:r>
      <w:r w:rsidR="009A604D">
        <w:rPr>
          <w:rFonts w:ascii="Verdana" w:hAnsi="Verdana" w:cs="Arial"/>
          <w:bCs/>
          <w:sz w:val="20"/>
          <w:szCs w:val="20"/>
        </w:rPr>
        <w:t xml:space="preserve">zuletzt </w:t>
      </w:r>
      <w:r w:rsidR="00402A56">
        <w:rPr>
          <w:rFonts w:ascii="Verdana" w:hAnsi="Verdana" w:cs="Arial"/>
          <w:bCs/>
          <w:sz w:val="20"/>
          <w:szCs w:val="20"/>
        </w:rPr>
        <w:t>40.410</w:t>
      </w:r>
      <w:r w:rsidR="009A604D">
        <w:rPr>
          <w:rFonts w:ascii="Verdana" w:hAnsi="Verdana" w:cs="Arial"/>
          <w:bCs/>
          <w:sz w:val="20"/>
          <w:szCs w:val="20"/>
        </w:rPr>
        <w:t xml:space="preserve"> isolierte Eingriffe und</w:t>
      </w:r>
      <w:r w:rsidR="00B628BC">
        <w:rPr>
          <w:rFonts w:ascii="Verdana" w:hAnsi="Verdana" w:cs="Arial"/>
          <w:bCs/>
          <w:sz w:val="20"/>
          <w:szCs w:val="20"/>
        </w:rPr>
        <w:t xml:space="preserve"> </w:t>
      </w:r>
      <w:r w:rsidR="00402A56">
        <w:rPr>
          <w:rFonts w:ascii="Verdana" w:hAnsi="Verdana" w:cs="Arial"/>
          <w:bCs/>
          <w:sz w:val="20"/>
          <w:szCs w:val="20"/>
        </w:rPr>
        <w:t>13.856</w:t>
      </w:r>
      <w:r w:rsidR="00B628BC">
        <w:rPr>
          <w:rFonts w:ascii="Verdana" w:hAnsi="Verdana" w:cs="Arial"/>
          <w:bCs/>
          <w:sz w:val="20"/>
          <w:szCs w:val="20"/>
        </w:rPr>
        <w:t xml:space="preserve"> </w:t>
      </w:r>
      <w:r w:rsidR="00402A56">
        <w:rPr>
          <w:rFonts w:ascii="Verdana" w:hAnsi="Verdana" w:cs="Arial"/>
          <w:bCs/>
          <w:sz w:val="20"/>
          <w:szCs w:val="20"/>
        </w:rPr>
        <w:t xml:space="preserve">Bypass-Operationen </w:t>
      </w:r>
      <w:r w:rsidR="00B628BC">
        <w:rPr>
          <w:rFonts w:ascii="Verdana" w:hAnsi="Verdana" w:cs="Arial"/>
          <w:bCs/>
          <w:sz w:val="20"/>
          <w:szCs w:val="20"/>
        </w:rPr>
        <w:t>in Kombination mit anderen Eingriffen am Herzen</w:t>
      </w:r>
      <w:r w:rsidR="00402A56">
        <w:rPr>
          <w:rFonts w:ascii="Verdana" w:hAnsi="Verdana" w:cs="Arial"/>
          <w:bCs/>
          <w:sz w:val="20"/>
          <w:szCs w:val="20"/>
        </w:rPr>
        <w:t xml:space="preserve"> waren</w:t>
      </w:r>
      <w:r w:rsidR="00B628BC">
        <w:rPr>
          <w:rFonts w:ascii="Verdana" w:hAnsi="Verdana" w:cs="Arial"/>
          <w:bCs/>
          <w:sz w:val="20"/>
          <w:szCs w:val="20"/>
        </w:rPr>
        <w:t>.</w:t>
      </w:r>
      <w:r w:rsidR="005D5468">
        <w:rPr>
          <w:rFonts w:ascii="Verdana" w:hAnsi="Verdana" w:cs="Arial"/>
          <w:bCs/>
          <w:sz w:val="20"/>
          <w:szCs w:val="20"/>
        </w:rPr>
        <w:t xml:space="preserve"> </w:t>
      </w:r>
      <w:r w:rsidR="00B628BC">
        <w:rPr>
          <w:rFonts w:ascii="Verdana" w:hAnsi="Verdana" w:cs="Arial"/>
          <w:bCs/>
          <w:sz w:val="20"/>
          <w:szCs w:val="20"/>
        </w:rPr>
        <w:t>N</w:t>
      </w:r>
      <w:r w:rsidR="00B90A31">
        <w:rPr>
          <w:rFonts w:ascii="Verdana" w:hAnsi="Verdana" w:cs="Arial"/>
          <w:bCs/>
          <w:sz w:val="20"/>
          <w:szCs w:val="20"/>
        </w:rPr>
        <w:t xml:space="preserve">ach </w:t>
      </w:r>
      <w:r w:rsidR="00B628BC">
        <w:rPr>
          <w:rFonts w:ascii="Verdana" w:hAnsi="Verdana" w:cs="Arial"/>
          <w:bCs/>
          <w:sz w:val="20"/>
          <w:szCs w:val="20"/>
        </w:rPr>
        <w:t>Einschätzung</w:t>
      </w:r>
      <w:r w:rsidR="00B90A31">
        <w:rPr>
          <w:rFonts w:ascii="Verdana" w:hAnsi="Verdana" w:cs="Arial"/>
          <w:bCs/>
          <w:sz w:val="20"/>
          <w:szCs w:val="20"/>
        </w:rPr>
        <w:t xml:space="preserve"> der Fachges</w:t>
      </w:r>
      <w:r w:rsidR="0091654F">
        <w:rPr>
          <w:rFonts w:ascii="Verdana" w:hAnsi="Verdana" w:cs="Arial"/>
          <w:bCs/>
          <w:sz w:val="20"/>
          <w:szCs w:val="20"/>
        </w:rPr>
        <w:t xml:space="preserve">ellschaft </w:t>
      </w:r>
      <w:r w:rsidR="006E6023">
        <w:rPr>
          <w:rFonts w:ascii="Verdana" w:hAnsi="Verdana" w:cs="Arial"/>
          <w:bCs/>
          <w:sz w:val="20"/>
          <w:szCs w:val="20"/>
        </w:rPr>
        <w:t xml:space="preserve">hätte </w:t>
      </w:r>
      <w:r w:rsidR="0091654F">
        <w:rPr>
          <w:rFonts w:ascii="Verdana" w:hAnsi="Verdana" w:cs="Arial"/>
          <w:bCs/>
          <w:sz w:val="20"/>
          <w:szCs w:val="20"/>
        </w:rPr>
        <w:t xml:space="preserve">die Anzahl </w:t>
      </w:r>
      <w:r w:rsidR="00E972EA">
        <w:rPr>
          <w:rFonts w:ascii="Verdana" w:hAnsi="Verdana" w:cs="Arial"/>
          <w:bCs/>
          <w:sz w:val="20"/>
          <w:szCs w:val="20"/>
        </w:rPr>
        <w:t>Bypass-Operationen</w:t>
      </w:r>
      <w:r w:rsidR="00B90A31">
        <w:rPr>
          <w:rFonts w:ascii="Verdana" w:hAnsi="Verdana" w:cs="Arial"/>
          <w:bCs/>
          <w:sz w:val="20"/>
          <w:szCs w:val="20"/>
        </w:rPr>
        <w:t xml:space="preserve"> wie in </w:t>
      </w:r>
      <w:r w:rsidR="006E6023">
        <w:rPr>
          <w:rFonts w:ascii="Verdana" w:hAnsi="Verdana" w:cs="Arial"/>
          <w:bCs/>
          <w:sz w:val="20"/>
          <w:szCs w:val="20"/>
        </w:rPr>
        <w:t>vergleichbaren</w:t>
      </w:r>
      <w:r w:rsidR="00B90A31">
        <w:rPr>
          <w:rFonts w:ascii="Verdana" w:hAnsi="Verdana" w:cs="Arial"/>
          <w:bCs/>
          <w:sz w:val="20"/>
          <w:szCs w:val="20"/>
        </w:rPr>
        <w:t xml:space="preserve"> europäischen Ländern und den USA aus rein </w:t>
      </w:r>
      <w:r w:rsidR="0091654F">
        <w:rPr>
          <w:rFonts w:ascii="Verdana" w:hAnsi="Verdana" w:cs="Arial"/>
          <w:bCs/>
          <w:sz w:val="20"/>
          <w:szCs w:val="20"/>
        </w:rPr>
        <w:t xml:space="preserve">medizinischer Sicht </w:t>
      </w:r>
      <w:r w:rsidR="006E6023">
        <w:rPr>
          <w:rFonts w:ascii="Verdana" w:hAnsi="Verdana" w:cs="Arial"/>
          <w:bCs/>
          <w:sz w:val="20"/>
          <w:szCs w:val="20"/>
        </w:rPr>
        <w:t xml:space="preserve">dagegen </w:t>
      </w:r>
      <w:r w:rsidR="0091654F">
        <w:rPr>
          <w:rFonts w:ascii="Verdana" w:hAnsi="Verdana" w:cs="Arial"/>
          <w:bCs/>
          <w:sz w:val="20"/>
          <w:szCs w:val="20"/>
        </w:rPr>
        <w:t xml:space="preserve">sogar </w:t>
      </w:r>
      <w:r w:rsidR="00B90A31">
        <w:rPr>
          <w:rFonts w:ascii="Verdana" w:hAnsi="Verdana" w:cs="Arial"/>
          <w:bCs/>
          <w:sz w:val="20"/>
          <w:szCs w:val="20"/>
        </w:rPr>
        <w:t>zunehmen müssen.</w:t>
      </w:r>
    </w:p>
    <w:p w14:paraId="654C1116" w14:textId="77777777" w:rsidR="00BF0743" w:rsidRPr="008E4150" w:rsidRDefault="00BF0743" w:rsidP="00D82439">
      <w:pPr>
        <w:rPr>
          <w:rFonts w:ascii="Verdana" w:hAnsi="Verdana" w:cs="Arial"/>
          <w:bCs/>
          <w:sz w:val="16"/>
          <w:szCs w:val="16"/>
        </w:rPr>
      </w:pPr>
    </w:p>
    <w:p w14:paraId="32385D06" w14:textId="3E1E85C2" w:rsidR="002020BF" w:rsidRDefault="00BF0743" w:rsidP="00F94C7B">
      <w:pPr>
        <w:rPr>
          <w:rFonts w:ascii="Verdana" w:hAnsi="Verdana" w:cs="Arial"/>
          <w:bCs/>
          <w:sz w:val="20"/>
          <w:szCs w:val="20"/>
        </w:rPr>
      </w:pPr>
      <w:r w:rsidRPr="002E396F">
        <w:rPr>
          <w:rFonts w:ascii="Verdana" w:hAnsi="Verdana" w:cs="Arial"/>
          <w:bCs/>
          <w:sz w:val="20"/>
          <w:szCs w:val="20"/>
        </w:rPr>
        <w:t>„</w:t>
      </w:r>
      <w:r w:rsidR="00B90A31">
        <w:rPr>
          <w:rFonts w:ascii="Verdana" w:hAnsi="Verdana" w:cs="Arial"/>
          <w:bCs/>
          <w:sz w:val="20"/>
          <w:szCs w:val="20"/>
        </w:rPr>
        <w:t>D</w:t>
      </w:r>
      <w:r w:rsidR="0091654F">
        <w:rPr>
          <w:rFonts w:ascii="Verdana" w:hAnsi="Verdana" w:cs="Arial"/>
          <w:bCs/>
          <w:sz w:val="20"/>
          <w:szCs w:val="20"/>
        </w:rPr>
        <w:t>iverse</w:t>
      </w:r>
      <w:r w:rsidR="006E6023">
        <w:rPr>
          <w:rFonts w:ascii="Verdana" w:hAnsi="Verdana" w:cs="Arial"/>
          <w:bCs/>
          <w:sz w:val="20"/>
          <w:szCs w:val="20"/>
        </w:rPr>
        <w:t xml:space="preserve"> wissenschaftliche</w:t>
      </w:r>
      <w:r w:rsidR="008A02F2" w:rsidRPr="002E396F">
        <w:rPr>
          <w:rFonts w:ascii="Verdana" w:hAnsi="Verdana" w:cs="Arial"/>
          <w:bCs/>
          <w:sz w:val="20"/>
          <w:szCs w:val="20"/>
        </w:rPr>
        <w:t xml:space="preserve"> Studien </w:t>
      </w:r>
      <w:r w:rsidR="006E6023">
        <w:rPr>
          <w:rFonts w:ascii="Verdana" w:hAnsi="Verdana" w:cs="Arial"/>
          <w:bCs/>
          <w:sz w:val="20"/>
          <w:szCs w:val="20"/>
        </w:rPr>
        <w:t>zeigen</w:t>
      </w:r>
      <w:r w:rsidR="008A02F2" w:rsidRPr="002E396F">
        <w:rPr>
          <w:rFonts w:ascii="Verdana" w:hAnsi="Verdana" w:cs="Arial"/>
          <w:bCs/>
          <w:sz w:val="20"/>
          <w:szCs w:val="20"/>
        </w:rPr>
        <w:t xml:space="preserve">, dass die Bypass-Operation </w:t>
      </w:r>
      <w:r w:rsidR="006E6023">
        <w:rPr>
          <w:rFonts w:ascii="Verdana" w:hAnsi="Verdana" w:cs="Arial"/>
          <w:bCs/>
          <w:sz w:val="20"/>
          <w:szCs w:val="20"/>
        </w:rPr>
        <w:t xml:space="preserve">am Herzen </w:t>
      </w:r>
      <w:r w:rsidR="00EE107A" w:rsidRPr="002E396F">
        <w:rPr>
          <w:rFonts w:ascii="Verdana" w:hAnsi="Verdana" w:cs="Arial"/>
          <w:bCs/>
          <w:sz w:val="20"/>
          <w:szCs w:val="20"/>
        </w:rPr>
        <w:t>insbesondere</w:t>
      </w:r>
      <w:r w:rsidR="008A02F2" w:rsidRPr="002E396F">
        <w:rPr>
          <w:rFonts w:ascii="Verdana" w:hAnsi="Verdana" w:cs="Arial"/>
          <w:bCs/>
          <w:sz w:val="20"/>
          <w:szCs w:val="20"/>
        </w:rPr>
        <w:t xml:space="preserve"> </w:t>
      </w:r>
      <w:r w:rsidR="002020BF">
        <w:rPr>
          <w:rFonts w:ascii="Verdana" w:hAnsi="Verdana" w:cs="Arial"/>
          <w:bCs/>
          <w:sz w:val="20"/>
          <w:szCs w:val="20"/>
        </w:rPr>
        <w:t>für Patienten</w:t>
      </w:r>
      <w:r w:rsidR="00A84D09">
        <w:rPr>
          <w:rFonts w:ascii="Verdana" w:hAnsi="Verdana" w:cs="Arial"/>
          <w:bCs/>
          <w:sz w:val="20"/>
          <w:szCs w:val="20"/>
        </w:rPr>
        <w:t xml:space="preserve">, bei denen </w:t>
      </w:r>
      <w:r w:rsidR="00E972EA">
        <w:rPr>
          <w:rFonts w:ascii="Verdana" w:hAnsi="Verdana" w:cs="Arial"/>
          <w:bCs/>
          <w:sz w:val="20"/>
          <w:szCs w:val="20"/>
        </w:rPr>
        <w:t xml:space="preserve">alle </w:t>
      </w:r>
      <w:r w:rsidR="00A84D09">
        <w:rPr>
          <w:rFonts w:ascii="Verdana" w:hAnsi="Verdana" w:cs="Arial"/>
          <w:bCs/>
          <w:sz w:val="20"/>
          <w:szCs w:val="20"/>
        </w:rPr>
        <w:t>drei Herzkranzgefäße</w:t>
      </w:r>
      <w:r w:rsidR="002020BF">
        <w:rPr>
          <w:rFonts w:ascii="Verdana" w:hAnsi="Verdana" w:cs="Arial"/>
          <w:bCs/>
          <w:sz w:val="20"/>
          <w:szCs w:val="20"/>
        </w:rPr>
        <w:t xml:space="preserve"> </w:t>
      </w:r>
      <w:r w:rsidR="00E972EA">
        <w:rPr>
          <w:rFonts w:ascii="Verdana" w:hAnsi="Verdana" w:cs="Arial"/>
          <w:bCs/>
          <w:sz w:val="20"/>
          <w:szCs w:val="20"/>
        </w:rPr>
        <w:t xml:space="preserve">oder der Hauptstamm des linken </w:t>
      </w:r>
      <w:r w:rsidR="00126E36">
        <w:rPr>
          <w:rFonts w:ascii="Verdana" w:hAnsi="Verdana" w:cs="Arial"/>
          <w:bCs/>
          <w:sz w:val="20"/>
          <w:szCs w:val="20"/>
        </w:rPr>
        <w:t>Herzkranzgefäßes</w:t>
      </w:r>
      <w:r w:rsidR="00E972EA">
        <w:rPr>
          <w:rFonts w:ascii="Verdana" w:hAnsi="Verdana" w:cs="Arial"/>
          <w:bCs/>
          <w:sz w:val="20"/>
          <w:szCs w:val="20"/>
        </w:rPr>
        <w:t xml:space="preserve"> </w:t>
      </w:r>
      <w:r w:rsidR="002020BF">
        <w:rPr>
          <w:rFonts w:ascii="Verdana" w:hAnsi="Verdana" w:cs="Arial"/>
          <w:bCs/>
          <w:sz w:val="20"/>
          <w:szCs w:val="20"/>
        </w:rPr>
        <w:t>verengt sind</w:t>
      </w:r>
      <w:r w:rsidR="00A84D09">
        <w:rPr>
          <w:rFonts w:ascii="Verdana" w:hAnsi="Verdana" w:cs="Arial"/>
          <w:bCs/>
          <w:sz w:val="20"/>
          <w:szCs w:val="20"/>
        </w:rPr>
        <w:t xml:space="preserve">, </w:t>
      </w:r>
      <w:r w:rsidR="002020BF">
        <w:rPr>
          <w:rFonts w:ascii="Verdana" w:hAnsi="Verdana" w:cs="Arial"/>
          <w:bCs/>
          <w:sz w:val="20"/>
          <w:szCs w:val="20"/>
        </w:rPr>
        <w:t xml:space="preserve">die </w:t>
      </w:r>
      <w:r w:rsidR="00E972EA">
        <w:rPr>
          <w:rFonts w:ascii="Verdana" w:hAnsi="Verdana" w:cs="Arial"/>
          <w:bCs/>
          <w:sz w:val="20"/>
          <w:szCs w:val="20"/>
        </w:rPr>
        <w:t xml:space="preserve">Therapie der ersten Wahl und damit die </w:t>
      </w:r>
      <w:r w:rsidR="002020BF">
        <w:rPr>
          <w:rFonts w:ascii="Verdana" w:hAnsi="Verdana" w:cs="Arial"/>
          <w:bCs/>
          <w:sz w:val="20"/>
          <w:szCs w:val="20"/>
        </w:rPr>
        <w:t>best</w:t>
      </w:r>
      <w:r w:rsidR="006E6023">
        <w:rPr>
          <w:rFonts w:ascii="Verdana" w:hAnsi="Verdana" w:cs="Arial"/>
          <w:bCs/>
          <w:sz w:val="20"/>
          <w:szCs w:val="20"/>
        </w:rPr>
        <w:t>geeignete</w:t>
      </w:r>
      <w:r w:rsidR="002020BF">
        <w:rPr>
          <w:rFonts w:ascii="Verdana" w:hAnsi="Verdana" w:cs="Arial"/>
          <w:bCs/>
          <w:sz w:val="20"/>
          <w:szCs w:val="20"/>
        </w:rPr>
        <w:t xml:space="preserve"> Behandlungsoption ist</w:t>
      </w:r>
      <w:r w:rsidR="008A02F2" w:rsidRPr="002E396F">
        <w:rPr>
          <w:rFonts w:ascii="Verdana" w:hAnsi="Verdana" w:cs="Arial"/>
          <w:bCs/>
          <w:sz w:val="20"/>
          <w:szCs w:val="20"/>
        </w:rPr>
        <w:t xml:space="preserve">. </w:t>
      </w:r>
      <w:r w:rsidR="006E6023">
        <w:rPr>
          <w:rFonts w:ascii="Verdana" w:hAnsi="Verdana" w:cs="Arial"/>
          <w:bCs/>
          <w:sz w:val="20"/>
          <w:szCs w:val="20"/>
        </w:rPr>
        <w:t>D</w:t>
      </w:r>
      <w:r w:rsidR="008A02F2" w:rsidRPr="002E396F">
        <w:rPr>
          <w:rFonts w:ascii="Verdana" w:hAnsi="Verdana" w:cs="Arial"/>
          <w:bCs/>
          <w:sz w:val="20"/>
          <w:szCs w:val="20"/>
        </w:rPr>
        <w:t>ie</w:t>
      </w:r>
      <w:r w:rsidR="00E972EA">
        <w:rPr>
          <w:rFonts w:ascii="Verdana" w:hAnsi="Verdana" w:cs="Arial"/>
          <w:bCs/>
          <w:sz w:val="20"/>
          <w:szCs w:val="20"/>
        </w:rPr>
        <w:t xml:space="preserve"> Zahl von Patienten mit</w:t>
      </w:r>
      <w:r w:rsidR="008A02F2" w:rsidRPr="002E396F">
        <w:rPr>
          <w:rFonts w:ascii="Verdana" w:hAnsi="Verdana" w:cs="Arial"/>
          <w:bCs/>
          <w:sz w:val="20"/>
          <w:szCs w:val="20"/>
        </w:rPr>
        <w:t xml:space="preserve"> </w:t>
      </w:r>
      <w:r w:rsidR="006E6023">
        <w:rPr>
          <w:rFonts w:ascii="Verdana" w:hAnsi="Verdana" w:cs="Arial"/>
          <w:bCs/>
          <w:sz w:val="20"/>
          <w:szCs w:val="20"/>
        </w:rPr>
        <w:t xml:space="preserve">sogenannten </w:t>
      </w:r>
      <w:r w:rsidR="00A84D09">
        <w:rPr>
          <w:rFonts w:ascii="Verdana" w:hAnsi="Verdana" w:cs="Arial"/>
          <w:bCs/>
          <w:sz w:val="20"/>
          <w:szCs w:val="20"/>
        </w:rPr>
        <w:t xml:space="preserve">Mehrgefäßerkrankungen </w:t>
      </w:r>
      <w:r w:rsidR="008A02F2" w:rsidRPr="002E396F">
        <w:rPr>
          <w:rFonts w:ascii="Verdana" w:hAnsi="Verdana" w:cs="Arial"/>
          <w:bCs/>
          <w:sz w:val="20"/>
          <w:szCs w:val="20"/>
        </w:rPr>
        <w:t>steig</w:t>
      </w:r>
      <w:r w:rsidR="00E972EA">
        <w:rPr>
          <w:rFonts w:ascii="Verdana" w:hAnsi="Verdana" w:cs="Arial"/>
          <w:bCs/>
          <w:sz w:val="20"/>
          <w:szCs w:val="20"/>
        </w:rPr>
        <w:t>t</w:t>
      </w:r>
      <w:r w:rsidR="008A02F2" w:rsidRPr="002E396F">
        <w:rPr>
          <w:rFonts w:ascii="Verdana" w:hAnsi="Verdana" w:cs="Arial"/>
          <w:bCs/>
          <w:sz w:val="20"/>
          <w:szCs w:val="20"/>
        </w:rPr>
        <w:t xml:space="preserve"> </w:t>
      </w:r>
      <w:r w:rsidR="002363C1">
        <w:rPr>
          <w:rFonts w:ascii="Verdana" w:hAnsi="Verdana" w:cs="Arial"/>
          <w:bCs/>
          <w:sz w:val="20"/>
          <w:szCs w:val="20"/>
        </w:rPr>
        <w:t>weltweit</w:t>
      </w:r>
      <w:r w:rsidR="00081510">
        <w:rPr>
          <w:rFonts w:ascii="Verdana" w:hAnsi="Verdana" w:cs="Arial"/>
          <w:bCs/>
          <w:sz w:val="20"/>
          <w:szCs w:val="20"/>
        </w:rPr>
        <w:t xml:space="preserve"> </w:t>
      </w:r>
      <w:r w:rsidR="008A02F2" w:rsidRPr="002E396F">
        <w:rPr>
          <w:rFonts w:ascii="Verdana" w:hAnsi="Verdana" w:cs="Arial"/>
          <w:bCs/>
          <w:sz w:val="20"/>
          <w:szCs w:val="20"/>
        </w:rPr>
        <w:t>seit Jahren an</w:t>
      </w:r>
      <w:r w:rsidR="002020BF">
        <w:rPr>
          <w:rFonts w:ascii="Verdana" w:hAnsi="Verdana" w:cs="Arial"/>
          <w:bCs/>
          <w:sz w:val="20"/>
          <w:szCs w:val="20"/>
        </w:rPr>
        <w:t xml:space="preserve">, weswegen </w:t>
      </w:r>
      <w:r w:rsidR="002363C1">
        <w:rPr>
          <w:rFonts w:ascii="Verdana" w:hAnsi="Verdana" w:cs="Arial"/>
          <w:bCs/>
          <w:sz w:val="20"/>
          <w:szCs w:val="20"/>
        </w:rPr>
        <w:t xml:space="preserve">es </w:t>
      </w:r>
      <w:r w:rsidR="00081510">
        <w:rPr>
          <w:rFonts w:ascii="Verdana" w:hAnsi="Verdana" w:cs="Arial"/>
          <w:bCs/>
          <w:sz w:val="20"/>
          <w:szCs w:val="20"/>
        </w:rPr>
        <w:t xml:space="preserve">eigentlich auch </w:t>
      </w:r>
      <w:r w:rsidR="002363C1">
        <w:rPr>
          <w:rFonts w:ascii="Verdana" w:hAnsi="Verdana" w:cs="Arial"/>
          <w:bCs/>
          <w:sz w:val="20"/>
          <w:szCs w:val="20"/>
        </w:rPr>
        <w:t>in Deutschland zu einem Anstieg</w:t>
      </w:r>
      <w:r w:rsidR="00081510">
        <w:rPr>
          <w:rFonts w:ascii="Verdana" w:hAnsi="Verdana" w:cs="Arial"/>
          <w:bCs/>
          <w:sz w:val="20"/>
          <w:szCs w:val="20"/>
        </w:rPr>
        <w:t xml:space="preserve"> </w:t>
      </w:r>
      <w:r w:rsidR="002363C1">
        <w:rPr>
          <w:rFonts w:ascii="Verdana" w:hAnsi="Verdana" w:cs="Arial"/>
          <w:bCs/>
          <w:sz w:val="20"/>
          <w:szCs w:val="20"/>
        </w:rPr>
        <w:t>der</w:t>
      </w:r>
      <w:r w:rsidR="00A809A1">
        <w:rPr>
          <w:rFonts w:ascii="Verdana" w:hAnsi="Verdana" w:cs="Arial"/>
          <w:bCs/>
          <w:sz w:val="20"/>
          <w:szCs w:val="20"/>
        </w:rPr>
        <w:t xml:space="preserve"> </w:t>
      </w:r>
      <w:r w:rsidR="00081510">
        <w:rPr>
          <w:rFonts w:ascii="Verdana" w:hAnsi="Verdana" w:cs="Arial"/>
          <w:bCs/>
          <w:sz w:val="20"/>
          <w:szCs w:val="20"/>
        </w:rPr>
        <w:t>Z</w:t>
      </w:r>
      <w:r w:rsidR="002020BF">
        <w:rPr>
          <w:rFonts w:ascii="Verdana" w:hAnsi="Verdana" w:cs="Arial"/>
          <w:bCs/>
          <w:sz w:val="20"/>
          <w:szCs w:val="20"/>
        </w:rPr>
        <w:t>ahl von Bypass-Operationen</w:t>
      </w:r>
      <w:r w:rsidR="002363C1">
        <w:rPr>
          <w:rFonts w:ascii="Verdana" w:hAnsi="Verdana" w:cs="Arial"/>
          <w:bCs/>
          <w:sz w:val="20"/>
          <w:szCs w:val="20"/>
        </w:rPr>
        <w:t xml:space="preserve"> am Herzen</w:t>
      </w:r>
      <w:r w:rsidR="002020BF">
        <w:rPr>
          <w:rFonts w:ascii="Verdana" w:hAnsi="Verdana" w:cs="Arial"/>
          <w:bCs/>
          <w:sz w:val="20"/>
          <w:szCs w:val="20"/>
        </w:rPr>
        <w:t xml:space="preserve"> </w:t>
      </w:r>
      <w:r w:rsidR="002363C1">
        <w:rPr>
          <w:rFonts w:ascii="Verdana" w:hAnsi="Verdana" w:cs="Arial"/>
          <w:bCs/>
          <w:sz w:val="20"/>
          <w:szCs w:val="20"/>
        </w:rPr>
        <w:t>kommen müsste</w:t>
      </w:r>
      <w:r w:rsidR="00AB234F">
        <w:rPr>
          <w:rFonts w:ascii="Verdana" w:hAnsi="Verdana" w:cs="Arial"/>
          <w:bCs/>
          <w:sz w:val="20"/>
          <w:szCs w:val="20"/>
        </w:rPr>
        <w:t>“, kommentierte</w:t>
      </w:r>
      <w:r w:rsidR="008A02F2" w:rsidRPr="002E396F">
        <w:rPr>
          <w:rFonts w:ascii="Verdana" w:hAnsi="Verdana" w:cs="Arial"/>
          <w:bCs/>
          <w:sz w:val="20"/>
          <w:szCs w:val="20"/>
        </w:rPr>
        <w:t xml:space="preserve"> Professor Jochen Cremer, Präsident der DGTHG</w:t>
      </w:r>
      <w:r w:rsidR="008A4A24">
        <w:rPr>
          <w:rFonts w:ascii="Verdana" w:hAnsi="Verdana" w:cs="Arial"/>
          <w:bCs/>
          <w:sz w:val="20"/>
          <w:szCs w:val="20"/>
        </w:rPr>
        <w:t>,</w:t>
      </w:r>
      <w:r w:rsidR="00AB234F">
        <w:rPr>
          <w:rFonts w:ascii="Verdana" w:hAnsi="Verdana" w:cs="Arial"/>
          <w:bCs/>
          <w:sz w:val="20"/>
          <w:szCs w:val="20"/>
        </w:rPr>
        <w:t xml:space="preserve"> die </w:t>
      </w:r>
      <w:r w:rsidR="00E972EA">
        <w:rPr>
          <w:rFonts w:ascii="Verdana" w:hAnsi="Verdana" w:cs="Arial"/>
          <w:bCs/>
          <w:sz w:val="20"/>
          <w:szCs w:val="20"/>
        </w:rPr>
        <w:t xml:space="preserve">aktuellen </w:t>
      </w:r>
      <w:r w:rsidR="00AB234F">
        <w:rPr>
          <w:rFonts w:ascii="Verdana" w:hAnsi="Verdana" w:cs="Arial"/>
          <w:bCs/>
          <w:sz w:val="20"/>
          <w:szCs w:val="20"/>
        </w:rPr>
        <w:t>Ergebnisse</w:t>
      </w:r>
      <w:r w:rsidR="008A02F2" w:rsidRPr="002E396F">
        <w:rPr>
          <w:rFonts w:ascii="Verdana" w:hAnsi="Verdana" w:cs="Arial"/>
          <w:bCs/>
          <w:sz w:val="20"/>
          <w:szCs w:val="20"/>
        </w:rPr>
        <w:t>.</w:t>
      </w:r>
      <w:r w:rsidR="00A84D09">
        <w:rPr>
          <w:rFonts w:ascii="Verdana" w:hAnsi="Verdana" w:cs="Arial"/>
          <w:bCs/>
          <w:sz w:val="20"/>
          <w:szCs w:val="20"/>
        </w:rPr>
        <w:t xml:space="preserve"> </w:t>
      </w:r>
      <w:r w:rsidR="006A1250">
        <w:rPr>
          <w:rFonts w:ascii="Verdana" w:hAnsi="Verdana" w:cs="Arial"/>
          <w:bCs/>
          <w:sz w:val="20"/>
          <w:szCs w:val="20"/>
        </w:rPr>
        <w:t xml:space="preserve">Doch inwieweit die Zahl von rund 300.000 Stent-Implantationen in Deutschland pro Jahr wirklich </w:t>
      </w:r>
      <w:r w:rsidR="00E972EA">
        <w:rPr>
          <w:rFonts w:ascii="Verdana" w:hAnsi="Verdana" w:cs="Arial"/>
          <w:bCs/>
          <w:sz w:val="20"/>
          <w:szCs w:val="20"/>
        </w:rPr>
        <w:t>die beste Therapie</w:t>
      </w:r>
      <w:r w:rsidR="006A1250">
        <w:rPr>
          <w:rFonts w:ascii="Verdana" w:hAnsi="Verdana" w:cs="Arial"/>
          <w:bCs/>
          <w:sz w:val="20"/>
          <w:szCs w:val="20"/>
        </w:rPr>
        <w:t xml:space="preserve"> </w:t>
      </w:r>
      <w:r w:rsidR="00E972EA">
        <w:rPr>
          <w:rFonts w:ascii="Verdana" w:hAnsi="Verdana" w:cs="Arial"/>
          <w:bCs/>
          <w:sz w:val="20"/>
          <w:szCs w:val="20"/>
        </w:rPr>
        <w:t xml:space="preserve">im Sinne des langfristigen </w:t>
      </w:r>
      <w:r w:rsidR="006A1250">
        <w:rPr>
          <w:rFonts w:ascii="Verdana" w:hAnsi="Verdana" w:cs="Arial"/>
          <w:bCs/>
          <w:sz w:val="20"/>
          <w:szCs w:val="20"/>
        </w:rPr>
        <w:t>Patientenwohl</w:t>
      </w:r>
      <w:r w:rsidR="00E972EA">
        <w:rPr>
          <w:rFonts w:ascii="Verdana" w:hAnsi="Verdana" w:cs="Arial"/>
          <w:bCs/>
          <w:sz w:val="20"/>
          <w:szCs w:val="20"/>
        </w:rPr>
        <w:t>s</w:t>
      </w:r>
      <w:r w:rsidR="006A1250">
        <w:rPr>
          <w:rFonts w:ascii="Verdana" w:hAnsi="Verdana" w:cs="Arial"/>
          <w:bCs/>
          <w:sz w:val="20"/>
          <w:szCs w:val="20"/>
        </w:rPr>
        <w:t xml:space="preserve"> darstell</w:t>
      </w:r>
      <w:r w:rsidR="00E972EA">
        <w:rPr>
          <w:rFonts w:ascii="Verdana" w:hAnsi="Verdana" w:cs="Arial"/>
          <w:bCs/>
          <w:sz w:val="20"/>
          <w:szCs w:val="20"/>
        </w:rPr>
        <w:t>e</w:t>
      </w:r>
      <w:r w:rsidR="006A1250">
        <w:rPr>
          <w:rFonts w:ascii="Verdana" w:hAnsi="Verdana" w:cs="Arial"/>
          <w:bCs/>
          <w:sz w:val="20"/>
          <w:szCs w:val="20"/>
        </w:rPr>
        <w:t xml:space="preserve">, ließe sich derzeit nicht sagen, da es </w:t>
      </w:r>
      <w:r w:rsidR="00E972EA">
        <w:rPr>
          <w:rFonts w:ascii="Verdana" w:hAnsi="Verdana" w:cs="Arial"/>
          <w:bCs/>
          <w:sz w:val="20"/>
          <w:szCs w:val="20"/>
        </w:rPr>
        <w:t xml:space="preserve">für Deutschland </w:t>
      </w:r>
      <w:r w:rsidR="006A1250">
        <w:rPr>
          <w:rFonts w:ascii="Verdana" w:hAnsi="Verdana" w:cs="Arial"/>
          <w:bCs/>
          <w:sz w:val="20"/>
          <w:szCs w:val="20"/>
        </w:rPr>
        <w:t xml:space="preserve">keine </w:t>
      </w:r>
      <w:r w:rsidR="00E972EA">
        <w:rPr>
          <w:rFonts w:ascii="Verdana" w:hAnsi="Verdana" w:cs="Arial"/>
          <w:bCs/>
          <w:sz w:val="20"/>
          <w:szCs w:val="20"/>
        </w:rPr>
        <w:t xml:space="preserve">differenzierten </w:t>
      </w:r>
      <w:r w:rsidR="006A1250">
        <w:rPr>
          <w:rFonts w:ascii="Verdana" w:hAnsi="Verdana" w:cs="Arial"/>
          <w:bCs/>
          <w:sz w:val="20"/>
          <w:szCs w:val="20"/>
        </w:rPr>
        <w:t xml:space="preserve">Erhebungen gäbe, in welchem Umfang Patienten mit Mehrgefäßerkrankungen </w:t>
      </w:r>
      <w:r w:rsidR="00E972EA">
        <w:rPr>
          <w:rFonts w:ascii="Verdana" w:hAnsi="Verdana" w:cs="Arial"/>
          <w:bCs/>
          <w:sz w:val="20"/>
          <w:szCs w:val="20"/>
        </w:rPr>
        <w:t>mit</w:t>
      </w:r>
      <w:r w:rsidR="009A604D">
        <w:rPr>
          <w:rFonts w:ascii="Verdana" w:hAnsi="Verdana" w:cs="Arial"/>
          <w:bCs/>
          <w:sz w:val="20"/>
          <w:szCs w:val="20"/>
        </w:rPr>
        <w:t xml:space="preserve"> Stent-Implantationen</w:t>
      </w:r>
      <w:r w:rsidR="006A1250">
        <w:rPr>
          <w:rFonts w:ascii="Verdana" w:hAnsi="Verdana" w:cs="Arial"/>
          <w:bCs/>
          <w:sz w:val="20"/>
          <w:szCs w:val="20"/>
        </w:rPr>
        <w:t xml:space="preserve"> behandelt werden. „Denn auch bei der </w:t>
      </w:r>
      <w:r w:rsidR="00E972EA">
        <w:rPr>
          <w:rFonts w:ascii="Verdana" w:hAnsi="Verdana" w:cs="Arial"/>
          <w:bCs/>
          <w:sz w:val="20"/>
          <w:szCs w:val="20"/>
        </w:rPr>
        <w:t xml:space="preserve">verpflichtenden </w:t>
      </w:r>
      <w:r w:rsidR="006A1250">
        <w:rPr>
          <w:rFonts w:ascii="Verdana" w:hAnsi="Verdana" w:cs="Arial"/>
          <w:bCs/>
          <w:sz w:val="20"/>
          <w:szCs w:val="20"/>
        </w:rPr>
        <w:t xml:space="preserve">externen Qualitätssicherung wird </w:t>
      </w:r>
      <w:r w:rsidR="009A604D">
        <w:rPr>
          <w:rFonts w:ascii="Verdana" w:hAnsi="Verdana" w:cs="Arial"/>
          <w:bCs/>
          <w:sz w:val="20"/>
          <w:szCs w:val="20"/>
        </w:rPr>
        <w:t xml:space="preserve">leider derzeit </w:t>
      </w:r>
      <w:r w:rsidR="006A1250">
        <w:rPr>
          <w:rFonts w:ascii="Verdana" w:hAnsi="Verdana" w:cs="Arial"/>
          <w:bCs/>
          <w:sz w:val="20"/>
          <w:szCs w:val="20"/>
        </w:rPr>
        <w:t xml:space="preserve">nicht erfasst, </w:t>
      </w:r>
      <w:r w:rsidR="00E972EA">
        <w:rPr>
          <w:rFonts w:ascii="Verdana" w:hAnsi="Verdana" w:cs="Arial"/>
          <w:bCs/>
          <w:sz w:val="20"/>
          <w:szCs w:val="20"/>
        </w:rPr>
        <w:t>bei welcher Ausprägung und Form der Koronaren Herzerkrankung die</w:t>
      </w:r>
      <w:r w:rsidR="006A1250">
        <w:rPr>
          <w:rFonts w:ascii="Verdana" w:hAnsi="Verdana" w:cs="Arial"/>
          <w:bCs/>
          <w:sz w:val="20"/>
          <w:szCs w:val="20"/>
        </w:rPr>
        <w:t xml:space="preserve"> Stent-Implantationen </w:t>
      </w:r>
      <w:r w:rsidR="00E972EA">
        <w:rPr>
          <w:rFonts w:ascii="Verdana" w:hAnsi="Verdana" w:cs="Arial"/>
          <w:bCs/>
          <w:sz w:val="20"/>
          <w:szCs w:val="20"/>
        </w:rPr>
        <w:t>durchgeführ</w:t>
      </w:r>
      <w:r w:rsidR="006A1250">
        <w:rPr>
          <w:rFonts w:ascii="Verdana" w:hAnsi="Verdana" w:cs="Arial"/>
          <w:bCs/>
          <w:sz w:val="20"/>
          <w:szCs w:val="20"/>
        </w:rPr>
        <w:t>t werden“, so Cremer.</w:t>
      </w:r>
    </w:p>
    <w:p w14:paraId="37557577" w14:textId="54C0B29D" w:rsidR="00E972EA" w:rsidRDefault="00C2429A" w:rsidP="00F94C7B">
      <w:pPr>
        <w:rPr>
          <w:rFonts w:ascii="Verdana" w:hAnsi="Verdana" w:cs="Arial"/>
          <w:bCs/>
          <w:sz w:val="20"/>
          <w:szCs w:val="20"/>
        </w:rPr>
      </w:pPr>
      <w:r w:rsidRPr="008E4150">
        <w:rPr>
          <w:rFonts w:ascii="Verdana" w:hAnsi="Verdana" w:cs="Arial"/>
          <w:bCs/>
          <w:sz w:val="16"/>
          <w:szCs w:val="16"/>
        </w:rPr>
        <w:br/>
      </w:r>
      <w:r w:rsidR="002C4E78">
        <w:rPr>
          <w:rFonts w:ascii="Verdana" w:hAnsi="Verdana" w:cs="Arial"/>
          <w:bCs/>
          <w:sz w:val="20"/>
          <w:szCs w:val="20"/>
        </w:rPr>
        <w:t>Dabei</w:t>
      </w:r>
      <w:r w:rsidR="00EE107A">
        <w:rPr>
          <w:rFonts w:ascii="Verdana" w:hAnsi="Verdana" w:cs="Arial"/>
          <w:bCs/>
          <w:sz w:val="20"/>
          <w:szCs w:val="20"/>
        </w:rPr>
        <w:t xml:space="preserve"> ergab </w:t>
      </w:r>
      <w:r w:rsidR="009A604D">
        <w:rPr>
          <w:rFonts w:ascii="Verdana" w:hAnsi="Verdana" w:cs="Arial"/>
          <w:bCs/>
          <w:sz w:val="20"/>
          <w:szCs w:val="20"/>
        </w:rPr>
        <w:t xml:space="preserve">2012 </w:t>
      </w:r>
      <w:r w:rsidR="00EE107A">
        <w:rPr>
          <w:rFonts w:ascii="Verdana" w:hAnsi="Verdana" w:cs="Arial"/>
          <w:bCs/>
          <w:sz w:val="20"/>
          <w:szCs w:val="20"/>
        </w:rPr>
        <w:t xml:space="preserve">die </w:t>
      </w:r>
      <w:r w:rsidR="00E972EA">
        <w:rPr>
          <w:rFonts w:ascii="Verdana" w:hAnsi="Verdana" w:cs="Arial"/>
          <w:bCs/>
          <w:sz w:val="20"/>
          <w:szCs w:val="20"/>
        </w:rPr>
        <w:t xml:space="preserve">weltweit </w:t>
      </w:r>
      <w:r w:rsidR="00EE107A">
        <w:rPr>
          <w:rFonts w:ascii="Verdana" w:hAnsi="Verdana" w:cs="Arial"/>
          <w:bCs/>
          <w:sz w:val="20"/>
          <w:szCs w:val="20"/>
        </w:rPr>
        <w:t>größte vergleichende</w:t>
      </w:r>
      <w:r w:rsidR="00EE107A" w:rsidRPr="00C2429A">
        <w:rPr>
          <w:rFonts w:ascii="Verdana" w:hAnsi="Verdana" w:cs="Arial"/>
          <w:bCs/>
          <w:sz w:val="20"/>
          <w:szCs w:val="20"/>
        </w:rPr>
        <w:t xml:space="preserve"> Studie zwischen den beiden Behandlungsmöglichkeiten</w:t>
      </w:r>
      <w:r w:rsidR="002C7F36">
        <w:rPr>
          <w:rFonts w:ascii="Verdana" w:hAnsi="Verdana" w:cs="Arial"/>
          <w:bCs/>
          <w:sz w:val="20"/>
          <w:szCs w:val="20"/>
        </w:rPr>
        <w:t xml:space="preserve"> (</w:t>
      </w:r>
      <w:r w:rsidR="002C7F36" w:rsidRPr="002C7F36">
        <w:rPr>
          <w:rFonts w:ascii="Verdana" w:hAnsi="Verdana" w:cs="Arial"/>
          <w:bCs/>
          <w:sz w:val="20"/>
          <w:szCs w:val="20"/>
        </w:rPr>
        <w:t>„</w:t>
      </w:r>
      <w:r w:rsidR="002C7F36">
        <w:rPr>
          <w:rFonts w:ascii="Verdana" w:hAnsi="Verdana" w:cs="Arial"/>
          <w:bCs/>
          <w:sz w:val="20"/>
          <w:szCs w:val="20"/>
        </w:rPr>
        <w:t xml:space="preserve">Syntax - </w:t>
      </w:r>
      <w:r w:rsidR="002C7F36" w:rsidRPr="002C7F36">
        <w:rPr>
          <w:rFonts w:ascii="Verdana" w:hAnsi="Verdana" w:cs="Arial"/>
          <w:bCs/>
          <w:sz w:val="20"/>
          <w:szCs w:val="20"/>
        </w:rPr>
        <w:t>Synergy between PCI with taxus and Cardiac Surgery“</w:t>
      </w:r>
      <w:r w:rsidR="002C7F36">
        <w:rPr>
          <w:rFonts w:ascii="Verdana" w:hAnsi="Verdana" w:cs="Arial"/>
          <w:bCs/>
          <w:sz w:val="20"/>
          <w:szCs w:val="20"/>
        </w:rPr>
        <w:t>)</w:t>
      </w:r>
      <w:r w:rsidR="00EE107A" w:rsidRPr="00C2429A">
        <w:rPr>
          <w:rFonts w:ascii="Verdana" w:hAnsi="Verdana" w:cs="Arial"/>
          <w:bCs/>
          <w:sz w:val="20"/>
          <w:szCs w:val="20"/>
        </w:rPr>
        <w:t xml:space="preserve">, dass bei Patienten mit mehreren verengten Herzkranzgefäßen </w:t>
      </w:r>
      <w:r w:rsidR="002C7F36">
        <w:rPr>
          <w:rFonts w:ascii="Verdana" w:hAnsi="Verdana" w:cs="Arial"/>
          <w:bCs/>
          <w:sz w:val="20"/>
          <w:szCs w:val="20"/>
        </w:rPr>
        <w:t xml:space="preserve">nach fünf Jahren </w:t>
      </w:r>
      <w:r w:rsidR="00EE107A" w:rsidRPr="00C2429A">
        <w:rPr>
          <w:rFonts w:ascii="Verdana" w:hAnsi="Verdana" w:cs="Arial"/>
          <w:bCs/>
          <w:sz w:val="20"/>
          <w:szCs w:val="20"/>
        </w:rPr>
        <w:t>fas</w:t>
      </w:r>
      <w:r w:rsidR="002F7CE6">
        <w:rPr>
          <w:rFonts w:ascii="Verdana" w:hAnsi="Verdana" w:cs="Arial"/>
          <w:bCs/>
          <w:sz w:val="20"/>
          <w:szCs w:val="20"/>
        </w:rPr>
        <w:t>t 89 Prozent von den Patienten</w:t>
      </w:r>
      <w:r w:rsidR="00EE107A" w:rsidRPr="00C2429A">
        <w:rPr>
          <w:rFonts w:ascii="Verdana" w:hAnsi="Verdana" w:cs="Arial"/>
          <w:bCs/>
          <w:sz w:val="20"/>
          <w:szCs w:val="20"/>
        </w:rPr>
        <w:t xml:space="preserve">, die eine Bypass-Operation erhalten hatten, noch lebten, während dies bei den Patienten nach einer Stent-Implantation nur bei 80,8 Prozent der Fall war. </w:t>
      </w:r>
      <w:r w:rsidRPr="00C2429A">
        <w:rPr>
          <w:rFonts w:ascii="Verdana" w:hAnsi="Verdana" w:cs="Arial"/>
          <w:bCs/>
          <w:sz w:val="20"/>
          <w:szCs w:val="20"/>
        </w:rPr>
        <w:t>Genauso deutlich waren Unterschiede im Hinblick auf die Za</w:t>
      </w:r>
      <w:r w:rsidR="00735663">
        <w:rPr>
          <w:rFonts w:ascii="Verdana" w:hAnsi="Verdana" w:cs="Arial"/>
          <w:bCs/>
          <w:sz w:val="20"/>
          <w:szCs w:val="20"/>
        </w:rPr>
        <w:t>hl der Herzinfarkte, die nach einer</w:t>
      </w:r>
      <w:r w:rsidRPr="00C2429A">
        <w:rPr>
          <w:rFonts w:ascii="Verdana" w:hAnsi="Verdana" w:cs="Arial"/>
          <w:bCs/>
          <w:sz w:val="20"/>
          <w:szCs w:val="20"/>
        </w:rPr>
        <w:t xml:space="preserve"> Bypass-Operation 3,9 Prozent und </w:t>
      </w:r>
      <w:r w:rsidR="00735663">
        <w:rPr>
          <w:rFonts w:ascii="Verdana" w:hAnsi="Verdana" w:cs="Arial"/>
          <w:bCs/>
          <w:sz w:val="20"/>
          <w:szCs w:val="20"/>
        </w:rPr>
        <w:t xml:space="preserve">nach einer Stent-Implantation </w:t>
      </w:r>
      <w:r w:rsidRPr="00C2429A">
        <w:rPr>
          <w:rFonts w:ascii="Verdana" w:hAnsi="Verdana" w:cs="Arial"/>
          <w:bCs/>
          <w:sz w:val="20"/>
          <w:szCs w:val="20"/>
        </w:rPr>
        <w:t>10,1 Pro</w:t>
      </w:r>
      <w:r w:rsidR="00735663">
        <w:rPr>
          <w:rFonts w:ascii="Verdana" w:hAnsi="Verdana" w:cs="Arial"/>
          <w:bCs/>
          <w:sz w:val="20"/>
          <w:szCs w:val="20"/>
        </w:rPr>
        <w:t xml:space="preserve">zent </w:t>
      </w:r>
      <w:r w:rsidR="009A604D">
        <w:rPr>
          <w:rFonts w:ascii="Verdana" w:hAnsi="Verdana" w:cs="Arial"/>
          <w:bCs/>
          <w:sz w:val="20"/>
          <w:szCs w:val="20"/>
        </w:rPr>
        <w:t>betrugen, sowie im Hinblick auf die</w:t>
      </w:r>
      <w:r w:rsidRPr="00C2429A">
        <w:rPr>
          <w:rFonts w:ascii="Verdana" w:hAnsi="Verdana" w:cs="Arial"/>
          <w:bCs/>
          <w:sz w:val="20"/>
          <w:szCs w:val="20"/>
        </w:rPr>
        <w:t xml:space="preserve"> Notwendigkeit eines erneuten Ein</w:t>
      </w:r>
      <w:r w:rsidR="00735663">
        <w:rPr>
          <w:rFonts w:ascii="Verdana" w:hAnsi="Verdana" w:cs="Arial"/>
          <w:bCs/>
          <w:sz w:val="20"/>
          <w:szCs w:val="20"/>
        </w:rPr>
        <w:t>griffes von 12,1 Prozent nach einer</w:t>
      </w:r>
      <w:r w:rsidRPr="00C2429A">
        <w:rPr>
          <w:rFonts w:ascii="Verdana" w:hAnsi="Verdana" w:cs="Arial"/>
          <w:bCs/>
          <w:sz w:val="20"/>
          <w:szCs w:val="20"/>
        </w:rPr>
        <w:t xml:space="preserve"> Bypass-Operation ge</w:t>
      </w:r>
      <w:r w:rsidR="00735663">
        <w:rPr>
          <w:rFonts w:ascii="Verdana" w:hAnsi="Verdana" w:cs="Arial"/>
          <w:bCs/>
          <w:sz w:val="20"/>
          <w:szCs w:val="20"/>
        </w:rPr>
        <w:t xml:space="preserve">genüber </w:t>
      </w:r>
      <w:r w:rsidRPr="00C2429A">
        <w:rPr>
          <w:rFonts w:ascii="Verdana" w:hAnsi="Verdana" w:cs="Arial"/>
          <w:bCs/>
          <w:sz w:val="20"/>
          <w:szCs w:val="20"/>
        </w:rPr>
        <w:t xml:space="preserve">30,9 Prozent </w:t>
      </w:r>
      <w:r w:rsidR="00735663">
        <w:rPr>
          <w:rFonts w:ascii="Verdana" w:hAnsi="Verdana" w:cs="Arial"/>
          <w:bCs/>
          <w:sz w:val="20"/>
          <w:szCs w:val="20"/>
        </w:rPr>
        <w:t xml:space="preserve">der Patienten </w:t>
      </w:r>
      <w:r w:rsidRPr="00C2429A">
        <w:rPr>
          <w:rFonts w:ascii="Verdana" w:hAnsi="Verdana" w:cs="Arial"/>
          <w:bCs/>
          <w:sz w:val="20"/>
          <w:szCs w:val="20"/>
        </w:rPr>
        <w:t>nach der Stenti</w:t>
      </w:r>
      <w:r w:rsidR="004A323C">
        <w:rPr>
          <w:rFonts w:ascii="Verdana" w:hAnsi="Verdana" w:cs="Arial"/>
          <w:bCs/>
          <w:sz w:val="20"/>
          <w:szCs w:val="20"/>
        </w:rPr>
        <w:t xml:space="preserve">mplantation. </w:t>
      </w:r>
    </w:p>
    <w:p w14:paraId="73861639" w14:textId="77777777" w:rsidR="00126E36" w:rsidRDefault="00126E36" w:rsidP="00F94C7B">
      <w:pPr>
        <w:rPr>
          <w:rFonts w:ascii="Verdana" w:hAnsi="Verdana" w:cs="Arial"/>
          <w:bCs/>
          <w:sz w:val="20"/>
          <w:szCs w:val="20"/>
        </w:rPr>
      </w:pPr>
    </w:p>
    <w:p w14:paraId="6488183E" w14:textId="10848A6D" w:rsidR="002020BF" w:rsidRDefault="004A323C" w:rsidP="00F94C7B">
      <w:pPr>
        <w:rPr>
          <w:rFonts w:ascii="Verdana" w:hAnsi="Verdana" w:cs="Arial"/>
          <w:bCs/>
          <w:sz w:val="20"/>
          <w:szCs w:val="20"/>
        </w:rPr>
      </w:pPr>
      <w:r>
        <w:rPr>
          <w:rFonts w:ascii="Verdana" w:hAnsi="Verdana" w:cs="Arial"/>
          <w:bCs/>
          <w:sz w:val="20"/>
          <w:szCs w:val="20"/>
        </w:rPr>
        <w:lastRenderedPageBreak/>
        <w:t>Diese</w:t>
      </w:r>
      <w:r w:rsidR="002C7F36">
        <w:rPr>
          <w:rFonts w:ascii="Verdana" w:hAnsi="Verdana" w:cs="Arial"/>
          <w:bCs/>
          <w:sz w:val="20"/>
          <w:szCs w:val="20"/>
        </w:rPr>
        <w:t xml:space="preserve"> Erkenntnisse</w:t>
      </w:r>
      <w:r w:rsidR="00735663">
        <w:rPr>
          <w:rFonts w:ascii="Verdana" w:hAnsi="Verdana" w:cs="Arial"/>
          <w:bCs/>
          <w:sz w:val="20"/>
          <w:szCs w:val="20"/>
        </w:rPr>
        <w:t xml:space="preserve"> ha</w:t>
      </w:r>
      <w:r w:rsidR="002C7F36">
        <w:rPr>
          <w:rFonts w:ascii="Verdana" w:hAnsi="Verdana" w:cs="Arial"/>
          <w:bCs/>
          <w:sz w:val="20"/>
          <w:szCs w:val="20"/>
        </w:rPr>
        <w:t>ben</w:t>
      </w:r>
      <w:r w:rsidR="00735663">
        <w:rPr>
          <w:rFonts w:ascii="Verdana" w:hAnsi="Verdana" w:cs="Arial"/>
          <w:bCs/>
          <w:sz w:val="20"/>
          <w:szCs w:val="20"/>
        </w:rPr>
        <w:t xml:space="preserve"> </w:t>
      </w:r>
      <w:r w:rsidR="00126E36">
        <w:rPr>
          <w:rFonts w:ascii="Verdana" w:hAnsi="Verdana" w:cs="Arial"/>
          <w:bCs/>
          <w:sz w:val="20"/>
          <w:szCs w:val="20"/>
        </w:rPr>
        <w:t>unter anderem dazu</w:t>
      </w:r>
      <w:r w:rsidR="00735663">
        <w:rPr>
          <w:rFonts w:ascii="Verdana" w:hAnsi="Verdana" w:cs="Arial"/>
          <w:bCs/>
          <w:sz w:val="20"/>
          <w:szCs w:val="20"/>
        </w:rPr>
        <w:t xml:space="preserve"> geführt, dass in der derzeit sich in Aktualisierung befindlichen</w:t>
      </w:r>
      <w:r w:rsidR="00C2429A" w:rsidRPr="00C2429A">
        <w:rPr>
          <w:rFonts w:ascii="Verdana" w:hAnsi="Verdana" w:cs="Arial"/>
          <w:bCs/>
          <w:sz w:val="20"/>
          <w:szCs w:val="20"/>
        </w:rPr>
        <w:t xml:space="preserve"> medizinischen Leitlinie</w:t>
      </w:r>
      <w:r w:rsidR="00C2429A">
        <w:rPr>
          <w:rFonts w:ascii="Verdana" w:hAnsi="Verdana" w:cs="Arial"/>
          <w:bCs/>
          <w:sz w:val="20"/>
          <w:szCs w:val="20"/>
        </w:rPr>
        <w:t xml:space="preserve"> zur Behandlung von Verengungen der Herzkranzgefäße</w:t>
      </w:r>
      <w:r w:rsidR="00C87C32">
        <w:rPr>
          <w:rFonts w:ascii="Verdana" w:hAnsi="Verdana" w:cs="Arial"/>
          <w:bCs/>
          <w:sz w:val="20"/>
          <w:szCs w:val="20"/>
        </w:rPr>
        <w:t xml:space="preserve"> wie bisher</w:t>
      </w:r>
      <w:r w:rsidR="00C2429A" w:rsidRPr="00C2429A">
        <w:rPr>
          <w:rFonts w:ascii="Verdana" w:hAnsi="Verdana" w:cs="Arial"/>
          <w:bCs/>
          <w:sz w:val="20"/>
          <w:szCs w:val="20"/>
        </w:rPr>
        <w:t xml:space="preserve"> die Empfehlung enthalten sein wird, bei Mehr</w:t>
      </w:r>
      <w:r w:rsidR="008E4150">
        <w:rPr>
          <w:rFonts w:ascii="Verdana" w:hAnsi="Verdana" w:cs="Arial"/>
          <w:bCs/>
          <w:sz w:val="20"/>
          <w:szCs w:val="20"/>
        </w:rPr>
        <w:t xml:space="preserve">gefäßerkrankungen der </w:t>
      </w:r>
      <w:r w:rsidR="00C2429A" w:rsidRPr="00C2429A">
        <w:rPr>
          <w:rFonts w:ascii="Verdana" w:hAnsi="Verdana" w:cs="Arial"/>
          <w:bCs/>
          <w:sz w:val="20"/>
          <w:szCs w:val="20"/>
        </w:rPr>
        <w:t>Bypass-Operation den Vorzug gegenüber der Implantation von Stents zu geben.</w:t>
      </w:r>
    </w:p>
    <w:p w14:paraId="5416DD56" w14:textId="77777777" w:rsidR="00B703D0" w:rsidRPr="008E4150" w:rsidRDefault="00B703D0" w:rsidP="00F94C7B">
      <w:pPr>
        <w:rPr>
          <w:rFonts w:ascii="Verdana" w:hAnsi="Verdana" w:cs="Arial"/>
          <w:bCs/>
          <w:sz w:val="16"/>
          <w:szCs w:val="16"/>
        </w:rPr>
      </w:pPr>
    </w:p>
    <w:p w14:paraId="0C360BC7" w14:textId="32A1DE40" w:rsidR="003C0C81" w:rsidRDefault="00CC236F" w:rsidP="00F94C7B">
      <w:pPr>
        <w:rPr>
          <w:rFonts w:ascii="Verdana" w:hAnsi="Verdana" w:cs="Arial"/>
          <w:bCs/>
          <w:sz w:val="20"/>
          <w:szCs w:val="20"/>
        </w:rPr>
      </w:pPr>
      <w:r>
        <w:rPr>
          <w:rFonts w:ascii="Verdana" w:hAnsi="Verdana" w:cs="Arial"/>
          <w:bCs/>
          <w:sz w:val="20"/>
          <w:szCs w:val="20"/>
        </w:rPr>
        <w:t>„B</w:t>
      </w:r>
      <w:r w:rsidRPr="00CC236F">
        <w:rPr>
          <w:rFonts w:ascii="Verdana" w:hAnsi="Verdana" w:cs="Arial"/>
          <w:bCs/>
          <w:sz w:val="20"/>
          <w:szCs w:val="20"/>
        </w:rPr>
        <w:t xml:space="preserve">ei Krankheiten, bei denen es um das </w:t>
      </w:r>
      <w:r>
        <w:rPr>
          <w:rFonts w:ascii="Verdana" w:hAnsi="Verdana" w:cs="Arial"/>
          <w:bCs/>
          <w:sz w:val="20"/>
          <w:szCs w:val="20"/>
        </w:rPr>
        <w:t>Überl</w:t>
      </w:r>
      <w:r w:rsidRPr="00CC236F">
        <w:rPr>
          <w:rFonts w:ascii="Verdana" w:hAnsi="Verdana" w:cs="Arial"/>
          <w:bCs/>
          <w:sz w:val="20"/>
          <w:szCs w:val="20"/>
        </w:rPr>
        <w:t xml:space="preserve">eben des Patienten geht, </w:t>
      </w:r>
      <w:r w:rsidR="00E972EA">
        <w:rPr>
          <w:rFonts w:ascii="Verdana" w:hAnsi="Verdana" w:cs="Arial"/>
          <w:bCs/>
          <w:sz w:val="20"/>
          <w:szCs w:val="20"/>
        </w:rPr>
        <w:t xml:space="preserve">sollte </w:t>
      </w:r>
      <w:r w:rsidRPr="00CC236F">
        <w:rPr>
          <w:rFonts w:ascii="Verdana" w:hAnsi="Verdana" w:cs="Arial"/>
          <w:bCs/>
          <w:sz w:val="20"/>
          <w:szCs w:val="20"/>
        </w:rPr>
        <w:t xml:space="preserve">der Komfort einer Therapieoption </w:t>
      </w:r>
      <w:r w:rsidR="00E972EA">
        <w:rPr>
          <w:rFonts w:ascii="Verdana" w:hAnsi="Verdana" w:cs="Arial"/>
          <w:bCs/>
          <w:sz w:val="20"/>
          <w:szCs w:val="20"/>
        </w:rPr>
        <w:t>zwar berücksichtigt werden</w:t>
      </w:r>
      <w:r w:rsidR="00126E36">
        <w:rPr>
          <w:rFonts w:ascii="Verdana" w:hAnsi="Verdana" w:cs="Arial"/>
          <w:bCs/>
          <w:sz w:val="20"/>
          <w:szCs w:val="20"/>
        </w:rPr>
        <w:t>,</w:t>
      </w:r>
      <w:r w:rsidR="002F7CE6">
        <w:rPr>
          <w:rFonts w:ascii="Verdana" w:hAnsi="Verdana" w:cs="Arial"/>
          <w:bCs/>
          <w:sz w:val="20"/>
          <w:szCs w:val="20"/>
        </w:rPr>
        <w:t xml:space="preserve"> er darf</w:t>
      </w:r>
      <w:r w:rsidR="00E972EA">
        <w:rPr>
          <w:rFonts w:ascii="Verdana" w:hAnsi="Verdana" w:cs="Arial"/>
          <w:bCs/>
          <w:sz w:val="20"/>
          <w:szCs w:val="20"/>
        </w:rPr>
        <w:t xml:space="preserve"> jedoch nicht die </w:t>
      </w:r>
      <w:r w:rsidRPr="00CC236F">
        <w:rPr>
          <w:rFonts w:ascii="Verdana" w:hAnsi="Verdana" w:cs="Arial"/>
          <w:bCs/>
          <w:sz w:val="20"/>
          <w:szCs w:val="20"/>
        </w:rPr>
        <w:t>ausschlaggebend</w:t>
      </w:r>
      <w:r>
        <w:rPr>
          <w:rFonts w:ascii="Verdana" w:hAnsi="Verdana" w:cs="Arial"/>
          <w:bCs/>
          <w:sz w:val="20"/>
          <w:szCs w:val="20"/>
        </w:rPr>
        <w:t>e Rolle spielen</w:t>
      </w:r>
      <w:r w:rsidRPr="00CC236F">
        <w:rPr>
          <w:rFonts w:ascii="Verdana" w:hAnsi="Verdana" w:cs="Arial"/>
          <w:bCs/>
          <w:sz w:val="20"/>
          <w:szCs w:val="20"/>
        </w:rPr>
        <w:t xml:space="preserve">. </w:t>
      </w:r>
      <w:r w:rsidR="00B703D0" w:rsidRPr="00B703D0">
        <w:rPr>
          <w:rFonts w:ascii="Verdana" w:hAnsi="Verdana" w:cs="Arial"/>
          <w:bCs/>
          <w:sz w:val="20"/>
          <w:szCs w:val="20"/>
        </w:rPr>
        <w:t xml:space="preserve">Im </w:t>
      </w:r>
      <w:r w:rsidR="00E972EA">
        <w:rPr>
          <w:rFonts w:ascii="Verdana" w:hAnsi="Verdana" w:cs="Arial"/>
          <w:bCs/>
          <w:sz w:val="20"/>
          <w:szCs w:val="20"/>
        </w:rPr>
        <w:t>Fokus</w:t>
      </w:r>
      <w:r w:rsidR="00E972EA" w:rsidRPr="00B703D0">
        <w:rPr>
          <w:rFonts w:ascii="Verdana" w:hAnsi="Verdana" w:cs="Arial"/>
          <w:bCs/>
          <w:sz w:val="20"/>
          <w:szCs w:val="20"/>
        </w:rPr>
        <w:t xml:space="preserve"> </w:t>
      </w:r>
      <w:r w:rsidR="00B703D0" w:rsidRPr="00B703D0">
        <w:rPr>
          <w:rFonts w:ascii="Verdana" w:hAnsi="Verdana" w:cs="Arial"/>
          <w:bCs/>
          <w:sz w:val="20"/>
          <w:szCs w:val="20"/>
        </w:rPr>
        <w:t>der Entscheidung, wel</w:t>
      </w:r>
      <w:r w:rsidR="0011334F">
        <w:rPr>
          <w:rFonts w:ascii="Verdana" w:hAnsi="Verdana" w:cs="Arial"/>
          <w:bCs/>
          <w:sz w:val="20"/>
          <w:szCs w:val="20"/>
        </w:rPr>
        <w:t xml:space="preserve">che Therapie einzusetzen ist, </w:t>
      </w:r>
      <w:r w:rsidR="007C626B">
        <w:rPr>
          <w:rFonts w:ascii="Verdana" w:hAnsi="Verdana" w:cs="Arial"/>
          <w:bCs/>
          <w:sz w:val="20"/>
          <w:szCs w:val="20"/>
        </w:rPr>
        <w:t>m</w:t>
      </w:r>
      <w:r>
        <w:rPr>
          <w:rFonts w:ascii="Verdana" w:hAnsi="Verdana" w:cs="Arial"/>
          <w:bCs/>
          <w:sz w:val="20"/>
          <w:szCs w:val="20"/>
        </w:rPr>
        <w:t>uss stattdessen</w:t>
      </w:r>
      <w:r w:rsidR="00EA2242">
        <w:rPr>
          <w:rFonts w:ascii="Verdana" w:hAnsi="Verdana" w:cs="Arial"/>
          <w:bCs/>
          <w:sz w:val="20"/>
          <w:szCs w:val="20"/>
        </w:rPr>
        <w:t xml:space="preserve"> </w:t>
      </w:r>
      <w:r w:rsidR="00A809A1">
        <w:rPr>
          <w:rFonts w:ascii="Verdana" w:hAnsi="Verdana" w:cs="Arial"/>
          <w:bCs/>
          <w:sz w:val="20"/>
          <w:szCs w:val="20"/>
        </w:rPr>
        <w:t xml:space="preserve">alleine </w:t>
      </w:r>
      <w:r w:rsidR="00EA2242">
        <w:rPr>
          <w:rFonts w:ascii="Verdana" w:hAnsi="Verdana" w:cs="Arial"/>
          <w:bCs/>
          <w:sz w:val="20"/>
          <w:szCs w:val="20"/>
        </w:rPr>
        <w:t>das langfris</w:t>
      </w:r>
      <w:r w:rsidR="002C7F36">
        <w:rPr>
          <w:rFonts w:ascii="Verdana" w:hAnsi="Verdana" w:cs="Arial"/>
          <w:bCs/>
          <w:sz w:val="20"/>
          <w:szCs w:val="20"/>
        </w:rPr>
        <w:t>tige Wohl der Patienten stehen</w:t>
      </w:r>
      <w:r w:rsidR="00A809A1">
        <w:rPr>
          <w:rFonts w:ascii="Verdana" w:hAnsi="Verdana" w:cs="Arial"/>
          <w:bCs/>
          <w:sz w:val="20"/>
          <w:szCs w:val="20"/>
        </w:rPr>
        <w:t>“,</w:t>
      </w:r>
      <w:r w:rsidR="0011334F">
        <w:rPr>
          <w:rFonts w:ascii="Verdana" w:hAnsi="Verdana" w:cs="Arial"/>
          <w:bCs/>
          <w:sz w:val="20"/>
          <w:szCs w:val="20"/>
        </w:rPr>
        <w:t xml:space="preserve"> </w:t>
      </w:r>
      <w:r w:rsidR="00EE107A">
        <w:rPr>
          <w:rFonts w:ascii="Verdana" w:hAnsi="Verdana" w:cs="Arial"/>
          <w:bCs/>
          <w:sz w:val="20"/>
          <w:szCs w:val="20"/>
        </w:rPr>
        <w:t xml:space="preserve">so Cremer. </w:t>
      </w:r>
      <w:r w:rsidR="00126E36">
        <w:rPr>
          <w:rFonts w:ascii="Verdana" w:hAnsi="Verdana" w:cs="Arial"/>
          <w:bCs/>
          <w:sz w:val="20"/>
          <w:szCs w:val="20"/>
        </w:rPr>
        <w:t xml:space="preserve">Ein hervorzuhebender Aspekt bei der Behandlung aller schweren Herzerkrankungen sei </w:t>
      </w:r>
      <w:r w:rsidR="002F7CE6">
        <w:rPr>
          <w:rFonts w:ascii="Verdana" w:hAnsi="Verdana" w:cs="Arial"/>
          <w:bCs/>
          <w:sz w:val="20"/>
          <w:szCs w:val="20"/>
        </w:rPr>
        <w:t xml:space="preserve">dabei </w:t>
      </w:r>
      <w:r w:rsidR="00126E36">
        <w:rPr>
          <w:rFonts w:ascii="Verdana" w:hAnsi="Verdana" w:cs="Arial"/>
          <w:bCs/>
          <w:sz w:val="20"/>
          <w:szCs w:val="20"/>
        </w:rPr>
        <w:t xml:space="preserve">das sogenannte Herzteam, das mindestens aus einem Herzchirurgen und einem Kardiologen besteht, und das kontinuierlich zur Verfügung stehen sollte, um jederzeit auf der Basis medizinischen Wissens interdisziplinär Entscheidungen treffen und gemeinsam agieren zu können. „Mein Tipp für </w:t>
      </w:r>
      <w:r w:rsidR="00126E36" w:rsidRPr="003C0C81">
        <w:rPr>
          <w:rFonts w:ascii="Verdana" w:hAnsi="Verdana" w:cs="Arial"/>
          <w:bCs/>
          <w:sz w:val="20"/>
          <w:szCs w:val="20"/>
        </w:rPr>
        <w:t>Patienten</w:t>
      </w:r>
      <w:r w:rsidR="00126E36">
        <w:rPr>
          <w:rFonts w:ascii="Verdana" w:hAnsi="Verdana" w:cs="Arial"/>
          <w:bCs/>
          <w:sz w:val="20"/>
          <w:szCs w:val="20"/>
        </w:rPr>
        <w:t>:</w:t>
      </w:r>
      <w:r w:rsidR="00126E36" w:rsidRPr="003C0C81">
        <w:rPr>
          <w:rFonts w:ascii="Verdana" w:hAnsi="Verdana" w:cs="Arial"/>
          <w:bCs/>
          <w:sz w:val="20"/>
          <w:szCs w:val="20"/>
        </w:rPr>
        <w:t xml:space="preserve"> </w:t>
      </w:r>
      <w:r w:rsidR="00126E36">
        <w:rPr>
          <w:rFonts w:ascii="Verdana" w:hAnsi="Verdana" w:cs="Arial"/>
          <w:bCs/>
          <w:sz w:val="20"/>
          <w:szCs w:val="20"/>
        </w:rPr>
        <w:t>B</w:t>
      </w:r>
      <w:r w:rsidR="00126E36" w:rsidRPr="003C0C81">
        <w:rPr>
          <w:rFonts w:ascii="Verdana" w:hAnsi="Verdana" w:cs="Arial"/>
          <w:bCs/>
          <w:sz w:val="20"/>
          <w:szCs w:val="20"/>
        </w:rPr>
        <w:t xml:space="preserve">ei der </w:t>
      </w:r>
      <w:r w:rsidR="00126E36">
        <w:rPr>
          <w:rFonts w:ascii="Verdana" w:hAnsi="Verdana" w:cs="Arial"/>
          <w:bCs/>
          <w:sz w:val="20"/>
          <w:szCs w:val="20"/>
        </w:rPr>
        <w:t>Entscheidungsfindung für eine Therapie</w:t>
      </w:r>
      <w:r w:rsidR="00126E36" w:rsidRPr="003C0C81">
        <w:rPr>
          <w:rFonts w:ascii="Verdana" w:hAnsi="Verdana" w:cs="Arial"/>
          <w:bCs/>
          <w:sz w:val="20"/>
          <w:szCs w:val="20"/>
        </w:rPr>
        <w:t xml:space="preserve"> gezi</w:t>
      </w:r>
      <w:r w:rsidR="00126E36">
        <w:rPr>
          <w:rFonts w:ascii="Verdana" w:hAnsi="Verdana" w:cs="Arial"/>
          <w:bCs/>
          <w:sz w:val="20"/>
          <w:szCs w:val="20"/>
        </w:rPr>
        <w:t>elt nach</w:t>
      </w:r>
      <w:r w:rsidR="00126E36" w:rsidRPr="003C0C81">
        <w:rPr>
          <w:rFonts w:ascii="Verdana" w:hAnsi="Verdana" w:cs="Arial"/>
          <w:bCs/>
          <w:sz w:val="20"/>
          <w:szCs w:val="20"/>
        </w:rPr>
        <w:t xml:space="preserve">fragen, ob </w:t>
      </w:r>
      <w:r w:rsidR="00126E36">
        <w:rPr>
          <w:rFonts w:ascii="Verdana" w:hAnsi="Verdana" w:cs="Arial"/>
          <w:bCs/>
          <w:sz w:val="20"/>
          <w:szCs w:val="20"/>
        </w:rPr>
        <w:t xml:space="preserve">die Befunde von einem Herzteam ausgewertet werden und die Ärzte des Herzteams gemeinsam die in jedem individuellen Patientenfall richtige Behandlungsalternative festlegen. </w:t>
      </w:r>
      <w:r w:rsidR="008B71D3">
        <w:rPr>
          <w:rFonts w:ascii="Verdana" w:hAnsi="Verdana" w:cs="Arial"/>
          <w:bCs/>
          <w:sz w:val="20"/>
          <w:szCs w:val="20"/>
        </w:rPr>
        <w:t xml:space="preserve">Wenn </w:t>
      </w:r>
      <w:r w:rsidR="00C57957">
        <w:rPr>
          <w:rFonts w:ascii="Verdana" w:hAnsi="Verdana" w:cs="Arial"/>
          <w:bCs/>
          <w:sz w:val="20"/>
          <w:szCs w:val="20"/>
        </w:rPr>
        <w:t xml:space="preserve">dies </w:t>
      </w:r>
      <w:r w:rsidR="008B71D3">
        <w:rPr>
          <w:rFonts w:ascii="Verdana" w:hAnsi="Verdana" w:cs="Arial"/>
          <w:bCs/>
          <w:sz w:val="20"/>
          <w:szCs w:val="20"/>
        </w:rPr>
        <w:t>nicht</w:t>
      </w:r>
      <w:r w:rsidR="00C57957">
        <w:rPr>
          <w:rFonts w:ascii="Verdana" w:hAnsi="Verdana" w:cs="Arial"/>
          <w:bCs/>
          <w:sz w:val="20"/>
          <w:szCs w:val="20"/>
        </w:rPr>
        <w:t xml:space="preserve"> der Fall ist</w:t>
      </w:r>
      <w:r w:rsidR="004A323C">
        <w:rPr>
          <w:rFonts w:ascii="Verdana" w:hAnsi="Verdana" w:cs="Arial"/>
          <w:bCs/>
          <w:sz w:val="20"/>
          <w:szCs w:val="20"/>
        </w:rPr>
        <w:t>,</w:t>
      </w:r>
      <w:r w:rsidR="00C57957">
        <w:rPr>
          <w:rFonts w:ascii="Verdana" w:hAnsi="Verdana" w:cs="Arial"/>
          <w:bCs/>
          <w:sz w:val="20"/>
          <w:szCs w:val="20"/>
        </w:rPr>
        <w:t xml:space="preserve"> sollten </w:t>
      </w:r>
      <w:r w:rsidR="003C0C81" w:rsidRPr="003C0C81">
        <w:rPr>
          <w:rFonts w:ascii="Verdana" w:hAnsi="Verdana" w:cs="Arial"/>
          <w:bCs/>
          <w:sz w:val="20"/>
          <w:szCs w:val="20"/>
        </w:rPr>
        <w:t xml:space="preserve">sich </w:t>
      </w:r>
      <w:r w:rsidR="00C57957">
        <w:rPr>
          <w:rFonts w:ascii="Verdana" w:hAnsi="Verdana" w:cs="Arial"/>
          <w:bCs/>
          <w:sz w:val="20"/>
          <w:szCs w:val="20"/>
        </w:rPr>
        <w:t xml:space="preserve">die Patienten </w:t>
      </w:r>
      <w:r w:rsidR="003C0C81" w:rsidRPr="003C0C81">
        <w:rPr>
          <w:rFonts w:ascii="Verdana" w:hAnsi="Verdana" w:cs="Arial"/>
          <w:bCs/>
          <w:sz w:val="20"/>
          <w:szCs w:val="20"/>
        </w:rPr>
        <w:t>auf jeden Fall sowohl von einem Kardiologen als auch von</w:t>
      </w:r>
      <w:r w:rsidR="004A323C">
        <w:rPr>
          <w:rFonts w:ascii="Verdana" w:hAnsi="Verdana" w:cs="Arial"/>
          <w:bCs/>
          <w:sz w:val="20"/>
          <w:szCs w:val="20"/>
        </w:rPr>
        <w:t xml:space="preserve"> einem Herzchirurgen beraten </w:t>
      </w:r>
      <w:r w:rsidR="003C0C81" w:rsidRPr="003C0C81">
        <w:rPr>
          <w:rFonts w:ascii="Verdana" w:hAnsi="Verdana" w:cs="Arial"/>
          <w:bCs/>
          <w:sz w:val="20"/>
          <w:szCs w:val="20"/>
        </w:rPr>
        <w:t>lass</w:t>
      </w:r>
      <w:r w:rsidR="00C57957">
        <w:rPr>
          <w:rFonts w:ascii="Verdana" w:hAnsi="Verdana" w:cs="Arial"/>
          <w:bCs/>
          <w:sz w:val="20"/>
          <w:szCs w:val="20"/>
        </w:rPr>
        <w:t>en, um sicherzustellen, dass sie wirklich die für ihren</w:t>
      </w:r>
      <w:r w:rsidR="003C0C81" w:rsidRPr="003C0C81">
        <w:rPr>
          <w:rFonts w:ascii="Verdana" w:hAnsi="Verdana" w:cs="Arial"/>
          <w:bCs/>
          <w:sz w:val="20"/>
          <w:szCs w:val="20"/>
        </w:rPr>
        <w:t xml:space="preserve"> individuellen Krankhe</w:t>
      </w:r>
      <w:r w:rsidR="00C57957">
        <w:rPr>
          <w:rFonts w:ascii="Verdana" w:hAnsi="Verdana" w:cs="Arial"/>
          <w:bCs/>
          <w:sz w:val="20"/>
          <w:szCs w:val="20"/>
        </w:rPr>
        <w:t>itsfall beste Behandlung erhalten</w:t>
      </w:r>
      <w:r w:rsidR="003C0C81" w:rsidRPr="003C0C81">
        <w:rPr>
          <w:rFonts w:ascii="Verdana" w:hAnsi="Verdana" w:cs="Arial"/>
          <w:bCs/>
          <w:sz w:val="20"/>
          <w:szCs w:val="20"/>
        </w:rPr>
        <w:t xml:space="preserve">“, so </w:t>
      </w:r>
      <w:r w:rsidR="003C0C81">
        <w:rPr>
          <w:rFonts w:ascii="Verdana" w:hAnsi="Verdana" w:cs="Arial"/>
          <w:bCs/>
          <w:sz w:val="20"/>
          <w:szCs w:val="20"/>
        </w:rPr>
        <w:t xml:space="preserve">Cremer. </w:t>
      </w:r>
    </w:p>
    <w:p w14:paraId="106E9B7A" w14:textId="77777777" w:rsidR="003C0C81" w:rsidRDefault="003C0C81" w:rsidP="00F94C7B">
      <w:pPr>
        <w:rPr>
          <w:rFonts w:ascii="Verdana" w:hAnsi="Verdana" w:cs="Arial"/>
          <w:bCs/>
          <w:sz w:val="20"/>
          <w:szCs w:val="20"/>
        </w:rPr>
      </w:pPr>
    </w:p>
    <w:p w14:paraId="7E4F440D" w14:textId="77777777" w:rsidR="0091654F" w:rsidRPr="0091654F" w:rsidRDefault="0091654F" w:rsidP="0091654F">
      <w:pPr>
        <w:rPr>
          <w:rFonts w:ascii="Verdana" w:hAnsi="Verdana" w:cs="Arial"/>
          <w:bCs/>
          <w:sz w:val="20"/>
          <w:szCs w:val="20"/>
        </w:rPr>
      </w:pPr>
      <w:r w:rsidRPr="0091654F">
        <w:rPr>
          <w:rFonts w:ascii="Verdana" w:hAnsi="Verdana" w:cs="Arial"/>
          <w:bCs/>
          <w:sz w:val="20"/>
          <w:szCs w:val="20"/>
        </w:rPr>
        <w:t>Die Deutsche Gesellschaft für Thorax-, Herz- und Gefäßchirurgie (DGTHG) vertritt als medizinische Fachgesellschaft die Interessen der über 1.000 in Deutschland tätigen Herz-, Thorax- und Kardiovaskularchirurgen im Dialog mit Politik, Wirtschaft und Öffentlichkeit.</w:t>
      </w:r>
    </w:p>
    <w:p w14:paraId="41F2916C" w14:textId="77777777" w:rsidR="0091654F" w:rsidRPr="0091654F" w:rsidRDefault="0091654F" w:rsidP="0091654F">
      <w:pPr>
        <w:rPr>
          <w:rFonts w:ascii="Verdana" w:hAnsi="Verdana" w:cs="Arial"/>
          <w:bCs/>
          <w:sz w:val="20"/>
          <w:szCs w:val="20"/>
        </w:rPr>
      </w:pPr>
      <w:r w:rsidRPr="0091654F">
        <w:rPr>
          <w:rFonts w:ascii="Verdana" w:hAnsi="Verdana" w:cs="Arial"/>
          <w:bCs/>
          <w:sz w:val="20"/>
          <w:szCs w:val="20"/>
        </w:rPr>
        <w:t>___________________________________________________________________________</w:t>
      </w:r>
    </w:p>
    <w:p w14:paraId="11C1A8E4" w14:textId="77777777" w:rsidR="0091654F" w:rsidRPr="0091654F" w:rsidRDefault="0091654F" w:rsidP="0091654F">
      <w:pPr>
        <w:rPr>
          <w:rFonts w:ascii="Verdana" w:hAnsi="Verdana" w:cs="Arial"/>
          <w:bCs/>
          <w:sz w:val="20"/>
          <w:szCs w:val="20"/>
        </w:rPr>
      </w:pPr>
      <w:r w:rsidRPr="0091654F">
        <w:rPr>
          <w:rFonts w:ascii="Verdana" w:hAnsi="Verdana" w:cs="Arial"/>
          <w:bCs/>
          <w:sz w:val="20"/>
          <w:szCs w:val="20"/>
        </w:rPr>
        <w:t>Honorarfrei verwendbares Bildmaterial zur Illustration des Textes senden wir Ihnen auf Anfrage gerne zu.</w:t>
      </w:r>
    </w:p>
    <w:p w14:paraId="4D78DF56" w14:textId="77777777" w:rsidR="0091654F" w:rsidRPr="0091654F" w:rsidRDefault="0091654F" w:rsidP="0091654F">
      <w:pPr>
        <w:rPr>
          <w:rFonts w:ascii="Verdana" w:hAnsi="Verdana" w:cs="Arial"/>
          <w:bCs/>
          <w:sz w:val="20"/>
          <w:szCs w:val="20"/>
        </w:rPr>
      </w:pPr>
    </w:p>
    <w:p w14:paraId="311CBC09" w14:textId="77777777" w:rsidR="0091654F" w:rsidRPr="0091654F" w:rsidRDefault="0091654F" w:rsidP="0091654F">
      <w:pPr>
        <w:rPr>
          <w:rFonts w:ascii="Verdana" w:hAnsi="Verdana" w:cs="Arial"/>
          <w:bCs/>
          <w:sz w:val="20"/>
          <w:szCs w:val="20"/>
        </w:rPr>
      </w:pPr>
      <w:r w:rsidRPr="0091654F">
        <w:rPr>
          <w:rFonts w:ascii="Verdana" w:hAnsi="Verdana" w:cs="Arial"/>
          <w:bCs/>
          <w:sz w:val="20"/>
          <w:szCs w:val="20"/>
        </w:rPr>
        <w:t>Pressekontakt:</w:t>
      </w:r>
    </w:p>
    <w:p w14:paraId="36667E49" w14:textId="77777777" w:rsidR="00B703D0" w:rsidRPr="00F30ADE" w:rsidRDefault="0091654F" w:rsidP="0091654F">
      <w:pPr>
        <w:rPr>
          <w:rFonts w:ascii="Verdana" w:hAnsi="Verdana" w:cs="Arial"/>
          <w:bCs/>
          <w:sz w:val="20"/>
          <w:szCs w:val="20"/>
        </w:rPr>
      </w:pPr>
      <w:r w:rsidRPr="0091654F">
        <w:rPr>
          <w:rFonts w:ascii="Verdana" w:hAnsi="Verdana" w:cs="Arial"/>
          <w:bCs/>
          <w:sz w:val="20"/>
          <w:szCs w:val="20"/>
        </w:rPr>
        <w:t>Thomas Krieger, DGTHG-Pressereferent, Tel: 03</w:t>
      </w:r>
      <w:r w:rsidR="008E4150">
        <w:rPr>
          <w:rFonts w:ascii="Verdana" w:hAnsi="Verdana" w:cs="Arial"/>
          <w:bCs/>
          <w:sz w:val="20"/>
          <w:szCs w:val="20"/>
        </w:rPr>
        <w:t>3439 18746</w:t>
      </w:r>
      <w:r w:rsidRPr="0091654F">
        <w:rPr>
          <w:rFonts w:ascii="Verdana" w:hAnsi="Verdana" w:cs="Arial"/>
          <w:bCs/>
          <w:sz w:val="20"/>
          <w:szCs w:val="20"/>
        </w:rPr>
        <w:t>, E-Mail: presse@dgthg.de</w:t>
      </w:r>
    </w:p>
    <w:p w14:paraId="15078845" w14:textId="77777777" w:rsidR="00F30ADE" w:rsidRDefault="00F30ADE" w:rsidP="00F94C7B">
      <w:pPr>
        <w:rPr>
          <w:rFonts w:ascii="Verdana" w:hAnsi="Verdana" w:cs="Arial"/>
          <w:b/>
          <w:bCs/>
          <w:sz w:val="20"/>
          <w:szCs w:val="20"/>
        </w:rPr>
      </w:pPr>
    </w:p>
    <w:p w14:paraId="5D03790F" w14:textId="77777777" w:rsidR="0091654F" w:rsidRDefault="0091654F">
      <w:pPr>
        <w:rPr>
          <w:rFonts w:ascii="Verdana" w:hAnsi="Verdana" w:cs="Arial"/>
          <w:bCs/>
          <w:sz w:val="20"/>
          <w:szCs w:val="20"/>
        </w:rPr>
      </w:pPr>
    </w:p>
    <w:sectPr w:rsidR="0091654F" w:rsidSect="007532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C"/>
    <w:rsid w:val="00005F2E"/>
    <w:rsid w:val="00013CC3"/>
    <w:rsid w:val="000209B6"/>
    <w:rsid w:val="00030125"/>
    <w:rsid w:val="000312EE"/>
    <w:rsid w:val="00045BA8"/>
    <w:rsid w:val="00050A63"/>
    <w:rsid w:val="00050D73"/>
    <w:rsid w:val="0006597D"/>
    <w:rsid w:val="00081510"/>
    <w:rsid w:val="00087591"/>
    <w:rsid w:val="000875AF"/>
    <w:rsid w:val="000947F1"/>
    <w:rsid w:val="000A7590"/>
    <w:rsid w:val="000D0F10"/>
    <w:rsid w:val="000D590E"/>
    <w:rsid w:val="000E2667"/>
    <w:rsid w:val="0011334F"/>
    <w:rsid w:val="001255A9"/>
    <w:rsid w:val="00126E36"/>
    <w:rsid w:val="00133F41"/>
    <w:rsid w:val="00145C57"/>
    <w:rsid w:val="00160C7A"/>
    <w:rsid w:val="0017133E"/>
    <w:rsid w:val="001865B1"/>
    <w:rsid w:val="00191620"/>
    <w:rsid w:val="001917AD"/>
    <w:rsid w:val="001A3C56"/>
    <w:rsid w:val="001D51FE"/>
    <w:rsid w:val="001D5F30"/>
    <w:rsid w:val="001D7F09"/>
    <w:rsid w:val="001F4D00"/>
    <w:rsid w:val="002020BF"/>
    <w:rsid w:val="002102EE"/>
    <w:rsid w:val="00211700"/>
    <w:rsid w:val="002141E6"/>
    <w:rsid w:val="00231370"/>
    <w:rsid w:val="002363C1"/>
    <w:rsid w:val="0024660B"/>
    <w:rsid w:val="00246B1C"/>
    <w:rsid w:val="00247DC4"/>
    <w:rsid w:val="00251337"/>
    <w:rsid w:val="00260B82"/>
    <w:rsid w:val="0027394C"/>
    <w:rsid w:val="00281B4A"/>
    <w:rsid w:val="00290827"/>
    <w:rsid w:val="002A3B9B"/>
    <w:rsid w:val="002A6859"/>
    <w:rsid w:val="002B23C9"/>
    <w:rsid w:val="002C4937"/>
    <w:rsid w:val="002C4E78"/>
    <w:rsid w:val="002C7F36"/>
    <w:rsid w:val="002E396F"/>
    <w:rsid w:val="002F7CE6"/>
    <w:rsid w:val="003131F0"/>
    <w:rsid w:val="00314A93"/>
    <w:rsid w:val="00316D9F"/>
    <w:rsid w:val="00317BCE"/>
    <w:rsid w:val="003536C3"/>
    <w:rsid w:val="00364AD5"/>
    <w:rsid w:val="00370928"/>
    <w:rsid w:val="003744EA"/>
    <w:rsid w:val="00381D99"/>
    <w:rsid w:val="00393FAA"/>
    <w:rsid w:val="0039447C"/>
    <w:rsid w:val="003B0A5C"/>
    <w:rsid w:val="003B41B8"/>
    <w:rsid w:val="003B7C7E"/>
    <w:rsid w:val="003C0876"/>
    <w:rsid w:val="003C0C81"/>
    <w:rsid w:val="003D1BD7"/>
    <w:rsid w:val="003F361D"/>
    <w:rsid w:val="00402A56"/>
    <w:rsid w:val="00490F40"/>
    <w:rsid w:val="004A323C"/>
    <w:rsid w:val="004D0475"/>
    <w:rsid w:val="004D1710"/>
    <w:rsid w:val="004D1BCE"/>
    <w:rsid w:val="005304CD"/>
    <w:rsid w:val="005538F0"/>
    <w:rsid w:val="00557F07"/>
    <w:rsid w:val="005704D1"/>
    <w:rsid w:val="00571247"/>
    <w:rsid w:val="0057544A"/>
    <w:rsid w:val="00592FA8"/>
    <w:rsid w:val="00596A7D"/>
    <w:rsid w:val="005D13FF"/>
    <w:rsid w:val="005D5468"/>
    <w:rsid w:val="005E6C7C"/>
    <w:rsid w:val="006234DF"/>
    <w:rsid w:val="00627E0B"/>
    <w:rsid w:val="0064508F"/>
    <w:rsid w:val="0065052C"/>
    <w:rsid w:val="00657F75"/>
    <w:rsid w:val="00682100"/>
    <w:rsid w:val="00691289"/>
    <w:rsid w:val="006A1250"/>
    <w:rsid w:val="006B36BD"/>
    <w:rsid w:val="006B3D24"/>
    <w:rsid w:val="006B659F"/>
    <w:rsid w:val="006C6769"/>
    <w:rsid w:val="006C7DA2"/>
    <w:rsid w:val="006E3925"/>
    <w:rsid w:val="006E6023"/>
    <w:rsid w:val="006F38EE"/>
    <w:rsid w:val="007105CB"/>
    <w:rsid w:val="007244F2"/>
    <w:rsid w:val="00735663"/>
    <w:rsid w:val="00735977"/>
    <w:rsid w:val="00746EB8"/>
    <w:rsid w:val="00753218"/>
    <w:rsid w:val="00763922"/>
    <w:rsid w:val="00764CFC"/>
    <w:rsid w:val="00764FFE"/>
    <w:rsid w:val="00787CC8"/>
    <w:rsid w:val="0079735E"/>
    <w:rsid w:val="007B73DE"/>
    <w:rsid w:val="007C4994"/>
    <w:rsid w:val="007C626B"/>
    <w:rsid w:val="007E2030"/>
    <w:rsid w:val="007E4C38"/>
    <w:rsid w:val="007F635C"/>
    <w:rsid w:val="007F7610"/>
    <w:rsid w:val="008069A5"/>
    <w:rsid w:val="00826EE1"/>
    <w:rsid w:val="0084293F"/>
    <w:rsid w:val="00850540"/>
    <w:rsid w:val="00866D69"/>
    <w:rsid w:val="00875271"/>
    <w:rsid w:val="00876736"/>
    <w:rsid w:val="008808E7"/>
    <w:rsid w:val="008854A6"/>
    <w:rsid w:val="0088697C"/>
    <w:rsid w:val="00894B06"/>
    <w:rsid w:val="008A02F2"/>
    <w:rsid w:val="008A4A24"/>
    <w:rsid w:val="008B71D3"/>
    <w:rsid w:val="008D2749"/>
    <w:rsid w:val="008D2A78"/>
    <w:rsid w:val="008D3D18"/>
    <w:rsid w:val="008D7F08"/>
    <w:rsid w:val="008E0C5C"/>
    <w:rsid w:val="008E3AE5"/>
    <w:rsid w:val="008E4150"/>
    <w:rsid w:val="00915E46"/>
    <w:rsid w:val="0091654F"/>
    <w:rsid w:val="00922745"/>
    <w:rsid w:val="00926CA0"/>
    <w:rsid w:val="0095161B"/>
    <w:rsid w:val="009675F0"/>
    <w:rsid w:val="0097062D"/>
    <w:rsid w:val="00976712"/>
    <w:rsid w:val="009A604D"/>
    <w:rsid w:val="009A6BDB"/>
    <w:rsid w:val="009B1B66"/>
    <w:rsid w:val="009C141F"/>
    <w:rsid w:val="009D5533"/>
    <w:rsid w:val="009E04DA"/>
    <w:rsid w:val="009E7A02"/>
    <w:rsid w:val="009F35E4"/>
    <w:rsid w:val="00A513DB"/>
    <w:rsid w:val="00A8063C"/>
    <w:rsid w:val="00A809A1"/>
    <w:rsid w:val="00A84D09"/>
    <w:rsid w:val="00A84F18"/>
    <w:rsid w:val="00A93FC8"/>
    <w:rsid w:val="00AB15C1"/>
    <w:rsid w:val="00AB234F"/>
    <w:rsid w:val="00AD253C"/>
    <w:rsid w:val="00AD3139"/>
    <w:rsid w:val="00AD6B22"/>
    <w:rsid w:val="00B13385"/>
    <w:rsid w:val="00B20BF8"/>
    <w:rsid w:val="00B628BC"/>
    <w:rsid w:val="00B63DA2"/>
    <w:rsid w:val="00B703D0"/>
    <w:rsid w:val="00B74D2C"/>
    <w:rsid w:val="00B804D7"/>
    <w:rsid w:val="00B90A31"/>
    <w:rsid w:val="00BC768F"/>
    <w:rsid w:val="00BD3932"/>
    <w:rsid w:val="00BD5102"/>
    <w:rsid w:val="00BF0743"/>
    <w:rsid w:val="00C05740"/>
    <w:rsid w:val="00C14C3B"/>
    <w:rsid w:val="00C2429A"/>
    <w:rsid w:val="00C30330"/>
    <w:rsid w:val="00C35C9E"/>
    <w:rsid w:val="00C36DA8"/>
    <w:rsid w:val="00C52E74"/>
    <w:rsid w:val="00C57957"/>
    <w:rsid w:val="00C579F2"/>
    <w:rsid w:val="00C75DF4"/>
    <w:rsid w:val="00C87C32"/>
    <w:rsid w:val="00CA6580"/>
    <w:rsid w:val="00CC1A05"/>
    <w:rsid w:val="00CC236F"/>
    <w:rsid w:val="00CD1B3A"/>
    <w:rsid w:val="00CF3B20"/>
    <w:rsid w:val="00CF4DEB"/>
    <w:rsid w:val="00D26332"/>
    <w:rsid w:val="00D34138"/>
    <w:rsid w:val="00D36387"/>
    <w:rsid w:val="00D42023"/>
    <w:rsid w:val="00D65F5B"/>
    <w:rsid w:val="00D65F9F"/>
    <w:rsid w:val="00D82439"/>
    <w:rsid w:val="00D972B1"/>
    <w:rsid w:val="00DA47B1"/>
    <w:rsid w:val="00DD4AC5"/>
    <w:rsid w:val="00DD53A4"/>
    <w:rsid w:val="00DE1166"/>
    <w:rsid w:val="00DE1A9C"/>
    <w:rsid w:val="00DF1A22"/>
    <w:rsid w:val="00E03B47"/>
    <w:rsid w:val="00E106D9"/>
    <w:rsid w:val="00E33A5E"/>
    <w:rsid w:val="00E56FD3"/>
    <w:rsid w:val="00E66820"/>
    <w:rsid w:val="00E77A55"/>
    <w:rsid w:val="00E82018"/>
    <w:rsid w:val="00E91A10"/>
    <w:rsid w:val="00E972EA"/>
    <w:rsid w:val="00EA2242"/>
    <w:rsid w:val="00EA5828"/>
    <w:rsid w:val="00EA6F9F"/>
    <w:rsid w:val="00EB12C3"/>
    <w:rsid w:val="00EB5E7D"/>
    <w:rsid w:val="00EC51E1"/>
    <w:rsid w:val="00ED08B6"/>
    <w:rsid w:val="00ED546C"/>
    <w:rsid w:val="00ED71C6"/>
    <w:rsid w:val="00EE107A"/>
    <w:rsid w:val="00F04516"/>
    <w:rsid w:val="00F10294"/>
    <w:rsid w:val="00F30ADE"/>
    <w:rsid w:val="00F32157"/>
    <w:rsid w:val="00F32D75"/>
    <w:rsid w:val="00F40C37"/>
    <w:rsid w:val="00F54718"/>
    <w:rsid w:val="00F55944"/>
    <w:rsid w:val="00F62463"/>
    <w:rsid w:val="00F6527E"/>
    <w:rsid w:val="00F812AD"/>
    <w:rsid w:val="00F94C7B"/>
    <w:rsid w:val="00FA6281"/>
    <w:rsid w:val="00FA7ACC"/>
    <w:rsid w:val="00FD50DE"/>
    <w:rsid w:val="00FF3F86"/>
    <w:rsid w:val="00FF4E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C3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eichen"/>
    <w:rsid w:val="00C30330"/>
    <w:rPr>
      <w:rFonts w:ascii="Lucida Grande" w:hAnsi="Lucida Grande"/>
      <w:sz w:val="18"/>
      <w:szCs w:val="18"/>
    </w:rPr>
  </w:style>
  <w:style w:type="character" w:customStyle="1" w:styleId="SprechblasentextZeichen">
    <w:name w:val="Sprechblasentext Zeiche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eichen"/>
    <w:rsid w:val="009C141F"/>
  </w:style>
  <w:style w:type="character" w:customStyle="1" w:styleId="KommentartextZeichen">
    <w:name w:val="Kommentartext Zeichen"/>
    <w:link w:val="Kommentartext"/>
    <w:rsid w:val="009C141F"/>
    <w:rPr>
      <w:sz w:val="24"/>
      <w:szCs w:val="24"/>
    </w:rPr>
  </w:style>
  <w:style w:type="paragraph" w:styleId="Kommentarthema">
    <w:name w:val="annotation subject"/>
    <w:basedOn w:val="Kommentartext"/>
    <w:next w:val="Kommentartext"/>
    <w:link w:val="KommentarthemaZeichen"/>
    <w:rsid w:val="009C141F"/>
    <w:rPr>
      <w:b/>
      <w:bCs/>
      <w:sz w:val="20"/>
      <w:szCs w:val="20"/>
    </w:rPr>
  </w:style>
  <w:style w:type="character" w:customStyle="1" w:styleId="KommentarthemaZeichen">
    <w:name w:val="Kommentarthema Zeichen"/>
    <w:link w:val="Kommentarthema"/>
    <w:rsid w:val="009C141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eichen"/>
    <w:rsid w:val="00C30330"/>
    <w:rPr>
      <w:rFonts w:ascii="Lucida Grande" w:hAnsi="Lucida Grande"/>
      <w:sz w:val="18"/>
      <w:szCs w:val="18"/>
    </w:rPr>
  </w:style>
  <w:style w:type="character" w:customStyle="1" w:styleId="SprechblasentextZeichen">
    <w:name w:val="Sprechblasentext Zeiche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eichen"/>
    <w:rsid w:val="009C141F"/>
  </w:style>
  <w:style w:type="character" w:customStyle="1" w:styleId="KommentartextZeichen">
    <w:name w:val="Kommentartext Zeichen"/>
    <w:link w:val="Kommentartext"/>
    <w:rsid w:val="009C141F"/>
    <w:rPr>
      <w:sz w:val="24"/>
      <w:szCs w:val="24"/>
    </w:rPr>
  </w:style>
  <w:style w:type="paragraph" w:styleId="Kommentarthema">
    <w:name w:val="annotation subject"/>
    <w:basedOn w:val="Kommentartext"/>
    <w:next w:val="Kommentartext"/>
    <w:link w:val="KommentarthemaZeichen"/>
    <w:rsid w:val="009C141F"/>
    <w:rPr>
      <w:b/>
      <w:bCs/>
      <w:sz w:val="20"/>
      <w:szCs w:val="20"/>
    </w:rPr>
  </w:style>
  <w:style w:type="character" w:customStyle="1" w:styleId="KommentarthemaZeichen">
    <w:name w:val="Kommentarthema Zeichen"/>
    <w:link w:val="Kommentarthema"/>
    <w:rsid w:val="009C14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6435">
      <w:bodyDiv w:val="1"/>
      <w:marLeft w:val="0"/>
      <w:marRight w:val="0"/>
      <w:marTop w:val="0"/>
      <w:marBottom w:val="0"/>
      <w:divBdr>
        <w:top w:val="none" w:sz="0" w:space="0" w:color="auto"/>
        <w:left w:val="none" w:sz="0" w:space="0" w:color="auto"/>
        <w:bottom w:val="none" w:sz="0" w:space="0" w:color="auto"/>
        <w:right w:val="none" w:sz="0" w:space="0" w:color="auto"/>
      </w:divBdr>
    </w:div>
    <w:div w:id="640964614">
      <w:bodyDiv w:val="1"/>
      <w:marLeft w:val="0"/>
      <w:marRight w:val="0"/>
      <w:marTop w:val="0"/>
      <w:marBottom w:val="0"/>
      <w:divBdr>
        <w:top w:val="none" w:sz="0" w:space="0" w:color="auto"/>
        <w:left w:val="none" w:sz="0" w:space="0" w:color="auto"/>
        <w:bottom w:val="none" w:sz="0" w:space="0" w:color="auto"/>
        <w:right w:val="none" w:sz="0" w:space="0" w:color="auto"/>
      </w:divBdr>
    </w:div>
    <w:div w:id="1375929624">
      <w:bodyDiv w:val="1"/>
      <w:marLeft w:val="0"/>
      <w:marRight w:val="0"/>
      <w:marTop w:val="0"/>
      <w:marBottom w:val="0"/>
      <w:divBdr>
        <w:top w:val="none" w:sz="0" w:space="0" w:color="auto"/>
        <w:left w:val="none" w:sz="0" w:space="0" w:color="auto"/>
        <w:bottom w:val="none" w:sz="0" w:space="0" w:color="auto"/>
        <w:right w:val="none" w:sz="0" w:space="0" w:color="auto"/>
      </w:divBdr>
      <w:divsChild>
        <w:div w:id="1838958499">
          <w:marLeft w:val="0"/>
          <w:marRight w:val="0"/>
          <w:marTop w:val="0"/>
          <w:marBottom w:val="0"/>
          <w:divBdr>
            <w:top w:val="none" w:sz="0" w:space="0" w:color="auto"/>
            <w:left w:val="none" w:sz="0" w:space="0" w:color="auto"/>
            <w:bottom w:val="none" w:sz="0" w:space="0" w:color="auto"/>
            <w:right w:val="none" w:sz="0" w:space="0" w:color="auto"/>
          </w:divBdr>
        </w:div>
      </w:divsChild>
    </w:div>
    <w:div w:id="1599292742">
      <w:bodyDiv w:val="1"/>
      <w:marLeft w:val="0"/>
      <w:marRight w:val="0"/>
      <w:marTop w:val="0"/>
      <w:marBottom w:val="0"/>
      <w:divBdr>
        <w:top w:val="none" w:sz="0" w:space="0" w:color="auto"/>
        <w:left w:val="none" w:sz="0" w:space="0" w:color="auto"/>
        <w:bottom w:val="none" w:sz="0" w:space="0" w:color="auto"/>
        <w:right w:val="none" w:sz="0" w:space="0" w:color="auto"/>
      </w:divBdr>
    </w:div>
    <w:div w:id="170860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DGTHG</Company>
  <LinksUpToDate>false</LinksUpToDate>
  <CharactersWithSpaces>6071</CharactersWithSpaces>
  <SharedDoc>false</SharedDoc>
  <HyperlinkBase/>
  <HLinks>
    <vt:vector size="6" baseType="variant">
      <vt:variant>
        <vt:i4>61</vt:i4>
      </vt:variant>
      <vt:variant>
        <vt:i4>0</vt:i4>
      </vt:variant>
      <vt:variant>
        <vt:i4>0</vt:i4>
      </vt:variant>
      <vt:variant>
        <vt:i4>5</vt:i4>
      </vt:variant>
      <vt:variant>
        <vt:lpwstr>mailto:presse@dgthg.de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Pressemitteilung</dc:subject>
  <dc:creator>TK / AB</dc:creator>
  <cp:keywords/>
  <dc:description/>
  <cp:lastModifiedBy>J Lewandowski</cp:lastModifiedBy>
  <cp:revision>2</cp:revision>
  <cp:lastPrinted>2014-07-30T19:08:00Z</cp:lastPrinted>
  <dcterms:created xsi:type="dcterms:W3CDTF">2014-08-01T10:26:00Z</dcterms:created>
  <dcterms:modified xsi:type="dcterms:W3CDTF">2014-08-01T10:26:00Z</dcterms:modified>
  <cp:category/>
</cp:coreProperties>
</file>